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F7" w:rsidRPr="00B76CF7" w:rsidRDefault="00B76CF7" w:rsidP="00B76C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F7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B76CF7" w:rsidRPr="00B76CF7" w:rsidRDefault="00B76CF7" w:rsidP="00B76C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F7">
        <w:rPr>
          <w:rFonts w:ascii="Times New Roman" w:hAnsi="Times New Roman" w:cs="Times New Roman"/>
          <w:b/>
          <w:sz w:val="28"/>
          <w:szCs w:val="28"/>
        </w:rPr>
        <w:t>по получению бесплатной юридической помощи жителями района</w:t>
      </w:r>
    </w:p>
    <w:p w:rsidR="00DF00F8" w:rsidRPr="00B76CF7" w:rsidRDefault="00766067" w:rsidP="00B76CF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76CF7">
        <w:rPr>
          <w:rFonts w:ascii="Times New Roman" w:hAnsi="Times New Roman" w:cs="Times New Roman"/>
          <w:b/>
          <w:sz w:val="32"/>
          <w:szCs w:val="32"/>
          <w:u w:val="single"/>
        </w:rPr>
        <w:t>Кто имеет право на получение бесплатной юридической помощи?</w:t>
      </w:r>
    </w:p>
    <w:p w:rsidR="00766067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Согласно </w:t>
      </w:r>
      <w:hyperlink r:id="rId7" w:history="1"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ст. 20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Федеральн</w:t>
        </w:r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ого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закон</w:t>
        </w:r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а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от 21.11.2011 N 324-ФЗ "О бесплатной юридической помощи в Российской Федерации"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и ст. 4 </w:t>
      </w:r>
      <w:hyperlink r:id="rId8" w:history="1"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а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ХМАО - Югры от 16.12.2011 N 113-оз "О бесплатной юридической помощи </w:t>
        </w:r>
        <w:proofErr w:type="gramStart"/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>в</w:t>
        </w:r>
        <w:proofErr w:type="gramEnd"/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</w:t>
        </w:r>
        <w:proofErr w:type="gramStart"/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>Ханты-Мансийском</w:t>
        </w:r>
        <w:proofErr w:type="gramEnd"/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автономном округе - Югре"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 право имеют: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инвалиды I и II группы;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Труда;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дети-инвалиды, дети-сироты, дети, оставшиеся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граждане, имеющие право на бесплатную юридическую помощь в соответствии с </w:t>
      </w:r>
      <w:r w:rsidRPr="00B71D95">
        <w:rPr>
          <w:rFonts w:ascii="Times New Roman" w:hAnsi="Times New Roman" w:cs="Times New Roman"/>
          <w:sz w:val="28"/>
          <w:szCs w:val="28"/>
        </w:rPr>
        <w:t>Федеральным законом от 2 августа 1995 года N 122-ФЗ "О социальном обслуживании граждан пожилого</w:t>
      </w:r>
      <w:r>
        <w:rPr>
          <w:rFonts w:ascii="Times New Roman" w:hAnsi="Times New Roman" w:cs="Times New Roman"/>
          <w:sz w:val="28"/>
          <w:szCs w:val="28"/>
        </w:rPr>
        <w:t xml:space="preserve"> возраста и инвалидов";</w:t>
      </w:r>
    </w:p>
    <w:p w:rsidR="00766067" w:rsidRPr="00B71D95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</w:t>
      </w:r>
      <w:r w:rsidRPr="00B71D95">
        <w:rPr>
          <w:rFonts w:ascii="Times New Roman" w:hAnsi="Times New Roman" w:cs="Times New Roman"/>
          <w:sz w:val="28"/>
          <w:szCs w:val="28"/>
        </w:rPr>
        <w:t>юридической помощи в уголовном судопроизводстве);</w:t>
      </w:r>
      <w:proofErr w:type="gramEnd"/>
    </w:p>
    <w:p w:rsidR="00766067" w:rsidRPr="00B71D95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7)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 их законные представители, если они обращаются</w:t>
      </w:r>
      <w:r>
        <w:rPr>
          <w:rFonts w:ascii="Times New Roman" w:hAnsi="Times New Roman" w:cs="Times New Roman"/>
          <w:sz w:val="28"/>
          <w:szCs w:val="28"/>
        </w:rPr>
        <w:t xml:space="preserve">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граждане, которым право на получение бесплатной юридической помощи в рамках государственной системы бесплатной юридической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помощи предоставлено в соответствии с иными федеральными законами и законами субъектов Российской Федерации.</w:t>
      </w:r>
    </w:p>
    <w:p w:rsidR="00766067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неработающие инвалиды III группы;</w:t>
      </w:r>
    </w:p>
    <w:p w:rsidR="00766067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граждане пожилого возраста старше 65 лет;</w:t>
      </w:r>
    </w:p>
    <w:p w:rsidR="00766067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766067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вдовы военнослужащих, погибших в период войны с Финляндией, Великой Отечественной войны, войны с Японией, вдовы умерших инвалидов Великой Отечественной войны;</w:t>
      </w:r>
    </w:p>
    <w:p w:rsidR="00766067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ветераны боевых действий;</w:t>
      </w:r>
    </w:p>
    <w:p w:rsidR="00766067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члены семей погибших (умерших) ветеранов боевых действий;</w:t>
      </w:r>
    </w:p>
    <w:p w:rsidR="00766067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лица из числа детей-сирот и детей, оставшихся без попечения родителей;</w:t>
      </w:r>
    </w:p>
    <w:p w:rsidR="00766067" w:rsidRPr="00B71D95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многодетные родители и воспитывающие детей в возрасте до 14 лет родители в неполных семьях;</w:t>
      </w:r>
    </w:p>
    <w:p w:rsidR="00766067" w:rsidRPr="00B71D95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18) граждане, проживающие в труднодоступных и малонаселенных местностях автономного округа, в соответствии с перечнем населенных пунктов, утвержденных Правительством автономного округа;</w:t>
      </w:r>
    </w:p>
    <w:p w:rsidR="00766067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19) представители малочисленных народов, являющиеся субъектами</w:t>
      </w:r>
      <w:r>
        <w:rPr>
          <w:rFonts w:ascii="Times New Roman" w:hAnsi="Times New Roman" w:cs="Times New Roman"/>
          <w:sz w:val="28"/>
          <w:szCs w:val="28"/>
        </w:rPr>
        <w:t xml:space="preserve"> права традиционного природопользования, ведущие традиционный образ жизни;</w:t>
      </w:r>
    </w:p>
    <w:p w:rsidR="00766067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 представители малочисленных народов, проживающие в сельской местности (в местах традиционного проживания и традиционной хозяйственной деятельности малочисленных народов), для которых виды традиционной хозяйственной деятельности являются неосновным способом жизнеобеспечения;</w:t>
      </w:r>
    </w:p>
    <w:p w:rsidR="00766067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представители общественных организаций малочисленных народов, не имеющих статуса юридического лица;</w:t>
      </w:r>
    </w:p>
    <w:p w:rsidR="00766067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граждане, оказавшиеся в трудной жизненной ситуации.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6067" w:rsidRPr="00B76CF7" w:rsidRDefault="00766067" w:rsidP="00B76CF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76CF7">
        <w:rPr>
          <w:rFonts w:ascii="Times New Roman" w:hAnsi="Times New Roman" w:cs="Times New Roman"/>
          <w:b/>
          <w:sz w:val="32"/>
          <w:szCs w:val="32"/>
          <w:u w:val="single"/>
        </w:rPr>
        <w:t>В каких случаях оказывается бесплатная юридическая помощь</w:t>
      </w:r>
      <w:r w:rsidR="00981A22" w:rsidRPr="00B76CF7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государственным юридическим бюро ХМАО-Югры </w:t>
      </w:r>
      <w:r w:rsidR="003847D5">
        <w:rPr>
          <w:rFonts w:ascii="Times New Roman" w:hAnsi="Times New Roman" w:cs="Times New Roman"/>
          <w:b/>
          <w:sz w:val="32"/>
          <w:szCs w:val="32"/>
          <w:u w:val="single"/>
        </w:rPr>
        <w:t>или адвокатами</w:t>
      </w:r>
      <w:r w:rsidRPr="00B76CF7">
        <w:rPr>
          <w:rFonts w:ascii="Times New Roman" w:hAnsi="Times New Roman" w:cs="Times New Roman"/>
          <w:b/>
          <w:sz w:val="32"/>
          <w:szCs w:val="32"/>
          <w:u w:val="single"/>
        </w:rPr>
        <w:t>?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6067" w:rsidRDefault="00766067" w:rsidP="007660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Согласно </w:t>
      </w:r>
      <w:hyperlink r:id="rId9" w:history="1"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ст. 20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Федеральн</w:t>
        </w:r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ого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закон</w:t>
        </w:r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а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от 21.11.2011 N 324-ФЗ "О бесплатной юридической помощи в Российской Федерации"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и ст. 5 </w:t>
      </w:r>
      <w:hyperlink r:id="rId10" w:history="1"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а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ХМАО - Югры от 16.12.2011 N 113-оз "О бесплатной юридической помощи </w:t>
        </w:r>
        <w:proofErr w:type="gramStart"/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>в</w:t>
        </w:r>
        <w:proofErr w:type="gramEnd"/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</w:t>
        </w:r>
        <w:proofErr w:type="gramStart"/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>Ханты-Мансийском</w:t>
        </w:r>
        <w:proofErr w:type="gramEnd"/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автономном округе - Югре"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81A22">
        <w:rPr>
          <w:rFonts w:ascii="Times New Roman" w:hAnsi="Times New Roman" w:cs="Times New Roman"/>
          <w:sz w:val="28"/>
          <w:szCs w:val="28"/>
        </w:rPr>
        <w:t xml:space="preserve"> помощь оказывается:</w:t>
      </w:r>
    </w:p>
    <w:p w:rsidR="00981A22" w:rsidRPr="00981A22" w:rsidRDefault="00B76CF7" w:rsidP="00981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первых, п</w:t>
      </w:r>
      <w:r w:rsidR="00981A22" w:rsidRPr="00981A22">
        <w:rPr>
          <w:rFonts w:ascii="Times New Roman" w:hAnsi="Times New Roman" w:cs="Times New Roman"/>
          <w:b/>
          <w:sz w:val="28"/>
          <w:szCs w:val="28"/>
        </w:rPr>
        <w:t>осредством п</w:t>
      </w:r>
      <w:r w:rsidR="00766067" w:rsidRPr="00981A22">
        <w:rPr>
          <w:rFonts w:ascii="Times New Roman" w:hAnsi="Times New Roman" w:cs="Times New Roman"/>
          <w:b/>
          <w:sz w:val="28"/>
          <w:szCs w:val="28"/>
        </w:rPr>
        <w:t>равово</w:t>
      </w:r>
      <w:r w:rsidR="00981A22" w:rsidRPr="00981A22">
        <w:rPr>
          <w:rFonts w:ascii="Times New Roman" w:hAnsi="Times New Roman" w:cs="Times New Roman"/>
          <w:b/>
          <w:sz w:val="28"/>
          <w:szCs w:val="28"/>
        </w:rPr>
        <w:t>го консультирования</w:t>
      </w:r>
      <w:r w:rsidR="00766067" w:rsidRPr="00981A22">
        <w:rPr>
          <w:rFonts w:ascii="Times New Roman" w:hAnsi="Times New Roman" w:cs="Times New Roman"/>
          <w:b/>
          <w:sz w:val="28"/>
          <w:szCs w:val="28"/>
        </w:rPr>
        <w:t xml:space="preserve"> в устной и письменной форме </w:t>
      </w:r>
      <w:r w:rsidR="00981A22" w:rsidRPr="00981A22">
        <w:rPr>
          <w:rFonts w:ascii="Times New Roman" w:hAnsi="Times New Roman" w:cs="Times New Roman"/>
          <w:b/>
          <w:sz w:val="28"/>
          <w:szCs w:val="28"/>
        </w:rPr>
        <w:t xml:space="preserve">и составления </w:t>
      </w:r>
      <w:r w:rsidR="00766067" w:rsidRPr="00981A22">
        <w:rPr>
          <w:rFonts w:ascii="Times New Roman" w:hAnsi="Times New Roman" w:cs="Times New Roman"/>
          <w:b/>
          <w:sz w:val="28"/>
          <w:szCs w:val="28"/>
        </w:rPr>
        <w:t xml:space="preserve"> заявления, жалобы, ходатайства и другие д</w:t>
      </w:r>
      <w:r w:rsidR="00981A22" w:rsidRPr="00981A22">
        <w:rPr>
          <w:rFonts w:ascii="Times New Roman" w:hAnsi="Times New Roman" w:cs="Times New Roman"/>
          <w:b/>
          <w:sz w:val="28"/>
          <w:szCs w:val="28"/>
        </w:rPr>
        <w:t>окументов</w:t>
      </w:r>
      <w:r w:rsidR="00766067" w:rsidRPr="00981A22">
        <w:rPr>
          <w:rFonts w:ascii="Times New Roman" w:hAnsi="Times New Roman" w:cs="Times New Roman"/>
          <w:b/>
          <w:sz w:val="28"/>
          <w:szCs w:val="28"/>
        </w:rPr>
        <w:t xml:space="preserve"> правового характера</w:t>
      </w:r>
      <w:r w:rsidR="00981A22" w:rsidRPr="00981A22">
        <w:rPr>
          <w:rFonts w:ascii="Times New Roman" w:hAnsi="Times New Roman" w:cs="Times New Roman"/>
          <w:b/>
          <w:sz w:val="28"/>
          <w:szCs w:val="28"/>
        </w:rPr>
        <w:t>: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66067">
        <w:rPr>
          <w:rFonts w:ascii="Times New Roman" w:hAnsi="Times New Roman" w:cs="Times New Roman"/>
          <w:sz w:val="28"/>
          <w:szCs w:val="28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защита прав потребителей (в части предоставления коммунальных услуг);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отказ работодателя в заключени</w:t>
      </w:r>
      <w:proofErr w:type="gramStart"/>
      <w:r w:rsidR="0076606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66067">
        <w:rPr>
          <w:rFonts w:ascii="Times New Roman" w:hAnsi="Times New Roman" w:cs="Times New Roman"/>
          <w:sz w:val="28"/>
          <w:szCs w:val="28"/>
        </w:rPr>
        <w:t xml:space="preserve"> трудового договора, нарушающий гарантии, установленные </w:t>
      </w:r>
      <w:r w:rsidR="00766067" w:rsidRPr="00B71D95">
        <w:rPr>
          <w:rFonts w:ascii="Times New Roman" w:hAnsi="Times New Roman" w:cs="Times New Roman"/>
          <w:sz w:val="28"/>
          <w:szCs w:val="28"/>
        </w:rPr>
        <w:t>Трудовым кодексом Российской Федерации, восстановление на работе, взыскание заработка, в том</w:t>
      </w:r>
      <w:r w:rsidR="00766067">
        <w:rPr>
          <w:rFonts w:ascii="Times New Roman" w:hAnsi="Times New Roman" w:cs="Times New Roman"/>
          <w:sz w:val="28"/>
          <w:szCs w:val="28"/>
        </w:rPr>
        <w:t xml:space="preserve">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признание гражданина безработным и установление пособия по безработице;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возмещение вреда, причиненного смертью кормильца, увечьем или иным повреждением здоровья, связанным с трудовой деятельностью;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установление и оспаривание отцовства (материнства), взыскание алиментов;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реабилитация граждан, пострадавших от политических репрессий;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ограничение дееспособности;</w:t>
      </w:r>
    </w:p>
    <w:p w:rsidR="00981A22" w:rsidRDefault="00981A22" w:rsidP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заявления о признании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обжалование нарушений прав и свобод граждан при оказании психиатрической помощи;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медико-социальная экспертиза и реабилитация инвалидов;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обжалование во внесудебном порядке актов органов государственной власти, органов местного с</w:t>
      </w:r>
      <w:r w:rsidR="00B76CF7">
        <w:rPr>
          <w:rFonts w:ascii="Times New Roman" w:hAnsi="Times New Roman" w:cs="Times New Roman"/>
          <w:sz w:val="28"/>
          <w:szCs w:val="28"/>
        </w:rPr>
        <w:t>амоуправления и должностных лиц;</w:t>
      </w:r>
    </w:p>
    <w:p w:rsidR="00B76CF7" w:rsidRDefault="00B76CF7" w:rsidP="00B76C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рассмотрение вопросов традиционного природопользования, землепользования, определения национальной принадлежности (для представителей малочисленных народов, имеющих право на бесплатную юридическую помощь).</w:t>
      </w:r>
    </w:p>
    <w:p w:rsidR="00B76CF7" w:rsidRDefault="00B76C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6067" w:rsidRPr="00981A22" w:rsidRDefault="00B76C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вторых, п</w:t>
      </w:r>
      <w:r w:rsidR="00981A22" w:rsidRPr="00981A22">
        <w:rPr>
          <w:rFonts w:ascii="Times New Roman" w:hAnsi="Times New Roman" w:cs="Times New Roman"/>
          <w:b/>
          <w:sz w:val="28"/>
          <w:szCs w:val="28"/>
        </w:rPr>
        <w:t>осредством представления в судах</w:t>
      </w:r>
      <w:r w:rsidR="00766067" w:rsidRPr="00981A22">
        <w:rPr>
          <w:rFonts w:ascii="Times New Roman" w:hAnsi="Times New Roman" w:cs="Times New Roman"/>
          <w:b/>
          <w:sz w:val="28"/>
          <w:szCs w:val="28"/>
        </w:rPr>
        <w:t>, государственных и муниципальных органах, организациях интерес</w:t>
      </w:r>
      <w:r w:rsidR="00981A22" w:rsidRPr="00981A22">
        <w:rPr>
          <w:rFonts w:ascii="Times New Roman" w:hAnsi="Times New Roman" w:cs="Times New Roman"/>
          <w:b/>
          <w:sz w:val="28"/>
          <w:szCs w:val="28"/>
        </w:rPr>
        <w:t>ов</w:t>
      </w:r>
      <w:r w:rsidR="00766067" w:rsidRPr="00981A22">
        <w:rPr>
          <w:rFonts w:ascii="Times New Roman" w:hAnsi="Times New Roman" w:cs="Times New Roman"/>
          <w:b/>
          <w:sz w:val="28"/>
          <w:szCs w:val="28"/>
        </w:rPr>
        <w:t xml:space="preserve"> граждан, если они являются: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истцами и ответчиками при рассмотрении судами дел о: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признании права на жилое помещение, предоставлении жилого помещения по договору социального найма,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истцами (заявителями) при рассмотрении судами дел о: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6067">
        <w:rPr>
          <w:rFonts w:ascii="Times New Roman" w:hAnsi="Times New Roman" w:cs="Times New Roman"/>
          <w:sz w:val="28"/>
          <w:szCs w:val="28"/>
        </w:rPr>
        <w:t>взыскании</w:t>
      </w:r>
      <w:proofErr w:type="gramEnd"/>
      <w:r w:rsidR="00766067">
        <w:rPr>
          <w:rFonts w:ascii="Times New Roman" w:hAnsi="Times New Roman" w:cs="Times New Roman"/>
          <w:sz w:val="28"/>
          <w:szCs w:val="28"/>
        </w:rPr>
        <w:t xml:space="preserve"> алиментов;</w:t>
      </w:r>
    </w:p>
    <w:p w:rsidR="00766067" w:rsidRDefault="00981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6067">
        <w:rPr>
          <w:rFonts w:ascii="Times New Roman" w:hAnsi="Times New Roman" w:cs="Times New Roman"/>
          <w:sz w:val="28"/>
          <w:szCs w:val="28"/>
        </w:rPr>
        <w:t>возмещении</w:t>
      </w:r>
      <w:proofErr w:type="gramEnd"/>
      <w:r w:rsidR="00766067">
        <w:rPr>
          <w:rFonts w:ascii="Times New Roman" w:hAnsi="Times New Roman" w:cs="Times New Roman"/>
          <w:sz w:val="28"/>
          <w:szCs w:val="28"/>
        </w:rPr>
        <w:t xml:space="preserve"> вреда, причиненного смертью кормильца, увечьем или иным повреждением здоровья, связанным с трудовой деятельностью;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гражданами, в отношении которых судом рассматривается заявление о признании их недееспособными;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гражданами, пострадавшими от политических репрессий, - по вопросам, связанным с реабилитацией;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стационаре.</w:t>
      </w:r>
    </w:p>
    <w:p w:rsidR="00766067" w:rsidRDefault="0076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06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6067" w:rsidRPr="00B76CF7" w:rsidRDefault="007660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6CF7">
        <w:rPr>
          <w:rFonts w:ascii="Times New Roman" w:hAnsi="Times New Roman" w:cs="Times New Roman"/>
          <w:b/>
          <w:sz w:val="28"/>
          <w:szCs w:val="28"/>
        </w:rPr>
        <w:t xml:space="preserve">Государственное юридическое бюро автономного округа и адвокаты не оказывают бесплатную юридическую помощь гражданину, если прокурор в соответствии с федеральным законом обратился в суд с заявлением в защиту прав, свобод и законных интересов этого </w:t>
      </w:r>
      <w:r w:rsidR="00B76CF7">
        <w:rPr>
          <w:rFonts w:ascii="Times New Roman" w:hAnsi="Times New Roman" w:cs="Times New Roman"/>
          <w:b/>
          <w:sz w:val="28"/>
          <w:szCs w:val="28"/>
        </w:rPr>
        <w:t>гражданина!</w:t>
      </w:r>
    </w:p>
    <w:p w:rsidR="00766067" w:rsidRPr="00B76CF7" w:rsidRDefault="0076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6067" w:rsidRDefault="00766067">
      <w:pPr>
        <w:rPr>
          <w:rFonts w:ascii="Times New Roman" w:hAnsi="Times New Roman" w:cs="Times New Roman"/>
          <w:sz w:val="28"/>
          <w:szCs w:val="28"/>
        </w:rPr>
      </w:pPr>
    </w:p>
    <w:p w:rsidR="00B76CF7" w:rsidRDefault="00B76CF7" w:rsidP="00B76C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76CF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Куда обращаться за бесплатной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юридической </w:t>
      </w:r>
      <w:r w:rsidRPr="00B76CF7">
        <w:rPr>
          <w:rFonts w:ascii="Times New Roman" w:hAnsi="Times New Roman" w:cs="Times New Roman"/>
          <w:b/>
          <w:sz w:val="32"/>
          <w:szCs w:val="32"/>
          <w:u w:val="single"/>
        </w:rPr>
        <w:t>помощью?</w:t>
      </w:r>
    </w:p>
    <w:p w:rsidR="00B76CF7" w:rsidRDefault="00AF485E" w:rsidP="00AF485E">
      <w:pPr>
        <w:pStyle w:val="a3"/>
        <w:ind w:left="0" w:firstLine="72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Согласно </w:t>
      </w:r>
      <w:hyperlink r:id="rId11" w:history="1"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ст. 15,22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Федеральн</w:t>
        </w:r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ого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закон</w:t>
        </w:r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а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от 21.11.2011 N 324-ФЗ "О бесплатной юридической помощи в Российской Федерации"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и ст. 3 </w:t>
      </w:r>
      <w:hyperlink r:id="rId12" w:history="1"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а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ХМАО - Югры от 16.12.2011 N 113-оз "О бесплатной юридической помощи в Ханты-Мансийском автономном округе - Югре"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можно обратиться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B76CF7" w:rsidRDefault="00B76CF7" w:rsidP="009854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6CF7">
        <w:rPr>
          <w:rFonts w:ascii="Times New Roman" w:hAnsi="Times New Roman" w:cs="Times New Roman"/>
          <w:sz w:val="28"/>
          <w:szCs w:val="28"/>
        </w:rPr>
        <w:t>Государственное юридическое бюро ХМАО-Югры</w:t>
      </w:r>
      <w:r w:rsidR="00985445">
        <w:rPr>
          <w:rFonts w:ascii="Times New Roman" w:hAnsi="Times New Roman" w:cs="Times New Roman"/>
          <w:sz w:val="28"/>
          <w:szCs w:val="28"/>
        </w:rPr>
        <w:t xml:space="preserve"> – по вышеперечисленным вопросам</w:t>
      </w:r>
      <w:r w:rsidR="006C5FB0">
        <w:rPr>
          <w:rFonts w:ascii="Times New Roman" w:hAnsi="Times New Roman" w:cs="Times New Roman"/>
          <w:sz w:val="28"/>
          <w:szCs w:val="28"/>
        </w:rPr>
        <w:t>.</w:t>
      </w:r>
    </w:p>
    <w:p w:rsidR="006C5FB0" w:rsidRPr="006C5FB0" w:rsidRDefault="00B76CF7" w:rsidP="009854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5FB0">
        <w:rPr>
          <w:rFonts w:ascii="Times New Roman" w:hAnsi="Times New Roman" w:cs="Times New Roman"/>
          <w:sz w:val="28"/>
          <w:szCs w:val="28"/>
        </w:rPr>
        <w:t xml:space="preserve">Адвокаты </w:t>
      </w:r>
      <w:r w:rsidR="00985445" w:rsidRPr="006C5FB0">
        <w:rPr>
          <w:rFonts w:ascii="Times New Roman" w:hAnsi="Times New Roman" w:cs="Times New Roman"/>
          <w:sz w:val="28"/>
          <w:szCs w:val="28"/>
        </w:rPr>
        <w:t xml:space="preserve">– по вышеперечисленным вопросам </w:t>
      </w:r>
      <w:r w:rsidRPr="006C5FB0">
        <w:rPr>
          <w:rFonts w:ascii="Times New Roman" w:hAnsi="Times New Roman" w:cs="Times New Roman"/>
          <w:sz w:val="28"/>
          <w:szCs w:val="28"/>
        </w:rPr>
        <w:t>(</w:t>
      </w:r>
      <w:r w:rsidR="006C5FB0" w:rsidRPr="006C5FB0">
        <w:rPr>
          <w:rFonts w:ascii="Times New Roman" w:hAnsi="Times New Roman" w:cs="Times New Roman"/>
          <w:sz w:val="28"/>
          <w:szCs w:val="28"/>
        </w:rPr>
        <w:t>список адвокатов представлен в приложении к настоящей инструкции).</w:t>
      </w:r>
      <w:r w:rsidR="006C5FB0" w:rsidRPr="006C5FB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47D5" w:rsidRDefault="00B76CF7" w:rsidP="009854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7D5">
        <w:rPr>
          <w:rFonts w:ascii="Times New Roman" w:hAnsi="Times New Roman" w:cs="Times New Roman"/>
          <w:sz w:val="28"/>
          <w:szCs w:val="28"/>
        </w:rPr>
        <w:t>Нотариусы – по вопросам нотариальных действий</w:t>
      </w:r>
    </w:p>
    <w:p w:rsidR="003847D5" w:rsidRPr="003847D5" w:rsidRDefault="003847D5" w:rsidP="003847D5">
      <w:pPr>
        <w:pStyle w:val="a3"/>
        <w:numPr>
          <w:ilvl w:val="0"/>
          <w:numId w:val="4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3847D5">
        <w:rPr>
          <w:rFonts w:ascii="Times New Roman" w:hAnsi="Times New Roman" w:cs="Times New Roman"/>
          <w:sz w:val="28"/>
          <w:szCs w:val="28"/>
        </w:rPr>
        <w:t>Пак Ольга Анатольевна, 628000 г. Ханты-Мансийск, ул. Светлая, д.67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3847D5">
        <w:rPr>
          <w:rFonts w:ascii="Times New Roman" w:hAnsi="Times New Roman" w:cs="Times New Roman"/>
          <w:sz w:val="28"/>
          <w:szCs w:val="28"/>
        </w:rPr>
        <w:t xml:space="preserve">ел.8 (3467)371650 </w:t>
      </w:r>
    </w:p>
    <w:p w:rsidR="003847D5" w:rsidRPr="003847D5" w:rsidRDefault="003847D5" w:rsidP="003847D5">
      <w:pPr>
        <w:pStyle w:val="a3"/>
        <w:numPr>
          <w:ilvl w:val="0"/>
          <w:numId w:val="4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3847D5">
        <w:rPr>
          <w:rFonts w:ascii="Times New Roman" w:hAnsi="Times New Roman" w:cs="Times New Roman"/>
          <w:sz w:val="28"/>
          <w:szCs w:val="28"/>
        </w:rPr>
        <w:t>Дериш Оксана Николаевна, 628000 г</w:t>
      </w:r>
      <w:proofErr w:type="gramStart"/>
      <w:r w:rsidRPr="003847D5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3847D5">
        <w:rPr>
          <w:rFonts w:ascii="Times New Roman" w:hAnsi="Times New Roman" w:cs="Times New Roman"/>
          <w:sz w:val="28"/>
          <w:szCs w:val="28"/>
        </w:rPr>
        <w:t>анты-Мансийск, ул. 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7D5">
        <w:rPr>
          <w:rFonts w:ascii="Times New Roman" w:hAnsi="Times New Roman" w:cs="Times New Roman"/>
          <w:sz w:val="28"/>
          <w:szCs w:val="28"/>
        </w:rPr>
        <w:t>д.68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3847D5">
        <w:rPr>
          <w:rFonts w:ascii="Times New Roman" w:hAnsi="Times New Roman" w:cs="Times New Roman"/>
          <w:sz w:val="28"/>
          <w:szCs w:val="28"/>
        </w:rPr>
        <w:t>ел.8(3467)333375</w:t>
      </w:r>
    </w:p>
    <w:p w:rsidR="003847D5" w:rsidRPr="003847D5" w:rsidRDefault="003847D5" w:rsidP="003847D5">
      <w:pPr>
        <w:pStyle w:val="a3"/>
        <w:numPr>
          <w:ilvl w:val="0"/>
          <w:numId w:val="4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3847D5">
        <w:rPr>
          <w:rFonts w:ascii="Times New Roman" w:hAnsi="Times New Roman" w:cs="Times New Roman"/>
          <w:sz w:val="28"/>
          <w:szCs w:val="28"/>
        </w:rPr>
        <w:t>Вахрушева Лидия Аркад</w:t>
      </w:r>
      <w:r>
        <w:rPr>
          <w:rFonts w:ascii="Times New Roman" w:hAnsi="Times New Roman" w:cs="Times New Roman"/>
          <w:sz w:val="28"/>
          <w:szCs w:val="28"/>
        </w:rPr>
        <w:t>ьевна, 628000 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анты-Мансийск, ул.Комсомольская, д.63, т</w:t>
      </w:r>
      <w:r w:rsidRPr="003847D5">
        <w:rPr>
          <w:rFonts w:ascii="Times New Roman" w:hAnsi="Times New Roman" w:cs="Times New Roman"/>
          <w:sz w:val="28"/>
          <w:szCs w:val="28"/>
        </w:rPr>
        <w:t>ел.8(3467)300215</w:t>
      </w:r>
    </w:p>
    <w:p w:rsidR="003847D5" w:rsidRDefault="003847D5" w:rsidP="003847D5">
      <w:pPr>
        <w:pStyle w:val="a3"/>
        <w:numPr>
          <w:ilvl w:val="0"/>
          <w:numId w:val="4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3847D5">
        <w:rPr>
          <w:rFonts w:ascii="Times New Roman" w:hAnsi="Times New Roman" w:cs="Times New Roman"/>
          <w:sz w:val="28"/>
          <w:szCs w:val="28"/>
        </w:rPr>
        <w:t>Тимощенко Юлия Геннадьевна, 628000 г</w:t>
      </w:r>
      <w:proofErr w:type="gramStart"/>
      <w:r w:rsidRPr="003847D5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3847D5">
        <w:rPr>
          <w:rFonts w:ascii="Times New Roman" w:hAnsi="Times New Roman" w:cs="Times New Roman"/>
          <w:sz w:val="28"/>
          <w:szCs w:val="28"/>
        </w:rPr>
        <w:t xml:space="preserve">анты-Мансийск, </w:t>
      </w:r>
    </w:p>
    <w:p w:rsidR="003847D5" w:rsidRPr="003847D5" w:rsidRDefault="003847D5" w:rsidP="003847D5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3847D5">
        <w:rPr>
          <w:rFonts w:ascii="Times New Roman" w:hAnsi="Times New Roman" w:cs="Times New Roman"/>
          <w:sz w:val="28"/>
          <w:szCs w:val="28"/>
        </w:rPr>
        <w:t>ул. Энгельса, д.12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3847D5">
        <w:rPr>
          <w:rFonts w:ascii="Times New Roman" w:hAnsi="Times New Roman" w:cs="Times New Roman"/>
          <w:sz w:val="28"/>
          <w:szCs w:val="28"/>
        </w:rPr>
        <w:t>ел.8(3467)334522</w:t>
      </w:r>
    </w:p>
    <w:p w:rsidR="00B76CF7" w:rsidRPr="003847D5" w:rsidRDefault="00985445" w:rsidP="009854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7D5">
        <w:rPr>
          <w:rFonts w:ascii="Times New Roman" w:hAnsi="Times New Roman" w:cs="Times New Roman"/>
          <w:sz w:val="28"/>
          <w:szCs w:val="28"/>
        </w:rPr>
        <w:t>Органы исполнительной власти и подведомственные им учреждения – по вопросам, относящимся к их компетенции</w:t>
      </w:r>
      <w:r w:rsidR="006C5FB0" w:rsidRPr="003847D5">
        <w:rPr>
          <w:rFonts w:ascii="Times New Roman" w:hAnsi="Times New Roman" w:cs="Times New Roman"/>
          <w:sz w:val="28"/>
          <w:szCs w:val="28"/>
        </w:rPr>
        <w:t>.</w:t>
      </w:r>
    </w:p>
    <w:p w:rsidR="00882871" w:rsidRPr="00882871" w:rsidRDefault="00B76CF7" w:rsidP="008828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CF7">
        <w:rPr>
          <w:rFonts w:ascii="Times New Roman" w:hAnsi="Times New Roman" w:cs="Times New Roman"/>
          <w:sz w:val="28"/>
          <w:szCs w:val="28"/>
        </w:rPr>
        <w:t>Юридическая клиника ЮГУ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7D5">
        <w:rPr>
          <w:rFonts w:ascii="Times New Roman" w:hAnsi="Times New Roman" w:cs="Times New Roman"/>
          <w:sz w:val="28"/>
          <w:szCs w:val="28"/>
        </w:rPr>
        <w:t>(</w:t>
      </w:r>
      <w:r w:rsidR="006C5FB0" w:rsidRPr="003847D5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3847D5" w:rsidRPr="003847D5">
        <w:rPr>
          <w:rFonts w:ascii="Times New Roman" w:hAnsi="Times New Roman" w:cs="Times New Roman"/>
          <w:sz w:val="28"/>
          <w:szCs w:val="28"/>
        </w:rPr>
        <w:t xml:space="preserve"> 8(3467)</w:t>
      </w:r>
      <w:r w:rsidR="00882871">
        <w:rPr>
          <w:rFonts w:ascii="Times New Roman" w:hAnsi="Times New Roman" w:cs="Times New Roman"/>
          <w:sz w:val="28"/>
          <w:szCs w:val="28"/>
        </w:rPr>
        <w:t xml:space="preserve">35-75-17, сот. </w:t>
      </w:r>
      <w:r w:rsidR="00882871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8982</w:t>
      </w:r>
      <w:r w:rsidR="00882871" w:rsidRPr="00882871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5</w:t>
      </w:r>
      <w:r w:rsidR="00882871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67</w:t>
      </w:r>
      <w:r w:rsidR="00882871" w:rsidRPr="00882871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2877</w:t>
      </w:r>
      <w:r w:rsidR="00882871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,  предварительная запись. </w:t>
      </w:r>
      <w:proofErr w:type="gramEnd"/>
    </w:p>
    <w:p w:rsidR="00B76CF7" w:rsidRPr="00882871" w:rsidRDefault="00882871" w:rsidP="00882871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  <w:r w:rsidRPr="00882871">
        <w:rPr>
          <w:rStyle w:val="aa"/>
          <w:rFonts w:ascii="Times New Roman" w:hAnsi="Times New Roman" w:cs="Times New Roman"/>
          <w:b w:val="0"/>
          <w:color w:val="2A2A2A"/>
          <w:sz w:val="28"/>
          <w:szCs w:val="28"/>
          <w:shd w:val="clear" w:color="auto" w:fill="FFFFFF"/>
        </w:rPr>
        <w:t>ГОУ ВПО "Югорский государственный университет"</w:t>
      </w:r>
      <w:r w:rsidRPr="00882871">
        <w:rPr>
          <w:rFonts w:ascii="Times New Roman" w:hAnsi="Times New Roman" w:cs="Times New Roman"/>
          <w:b/>
          <w:bCs/>
          <w:color w:val="2A2A2A"/>
          <w:sz w:val="28"/>
          <w:szCs w:val="28"/>
          <w:shd w:val="clear" w:color="auto" w:fill="FFFFFF"/>
        </w:rPr>
        <w:br/>
      </w:r>
      <w:r w:rsidRPr="00882871">
        <w:rPr>
          <w:rStyle w:val="aa"/>
          <w:rFonts w:ascii="Times New Roman" w:hAnsi="Times New Roman" w:cs="Times New Roman"/>
          <w:b w:val="0"/>
          <w:color w:val="2A2A2A"/>
          <w:sz w:val="28"/>
          <w:szCs w:val="28"/>
          <w:shd w:val="clear" w:color="auto" w:fill="FFFFFF"/>
        </w:rPr>
        <w:t>Тюменская область, ХМАО-Югра, г. Ханты-Мансийск, ул. Чехова, 16</w:t>
      </w:r>
      <w:r w:rsidRPr="00882871">
        <w:rPr>
          <w:rStyle w:val="apple-converted-space"/>
          <w:rFonts w:ascii="Times New Roman" w:hAnsi="Times New Roman" w:cs="Times New Roman"/>
          <w:b/>
          <w:bCs/>
          <w:color w:val="2A2A2A"/>
          <w:sz w:val="28"/>
          <w:szCs w:val="28"/>
          <w:shd w:val="clear" w:color="auto" w:fill="FFFFFF"/>
        </w:rPr>
        <w:t> </w:t>
      </w:r>
    </w:p>
    <w:p w:rsidR="00985445" w:rsidRPr="00882871" w:rsidRDefault="00985445" w:rsidP="00985445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5445" w:rsidRDefault="00985445" w:rsidP="00AF48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F485E">
        <w:rPr>
          <w:rFonts w:ascii="Times New Roman" w:hAnsi="Times New Roman" w:cs="Times New Roman"/>
          <w:b/>
          <w:sz w:val="32"/>
          <w:szCs w:val="32"/>
          <w:u w:val="single"/>
        </w:rPr>
        <w:t>Какие документы нужно иметь при обращении за бесплатной юридической помощью?</w:t>
      </w:r>
    </w:p>
    <w:p w:rsidR="00AF485E" w:rsidRDefault="00AF485E" w:rsidP="00AF485E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Согласно </w:t>
      </w:r>
      <w:hyperlink r:id="rId13" w:history="1"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ст. 6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</w:t>
        </w:r>
      </w:hyperlink>
      <w:hyperlink r:id="rId14" w:history="1"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iCs/>
            <w:color w:val="0000FF"/>
            <w:sz w:val="28"/>
            <w:szCs w:val="28"/>
          </w:rPr>
          <w:t>а</w:t>
        </w:r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ХМАО - Югры от 16.12.2011 N 113-оз "О бесплатной юридической помощи </w:t>
        </w:r>
        <w:proofErr w:type="gramStart"/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>в</w:t>
        </w:r>
        <w:proofErr w:type="gramEnd"/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</w:t>
        </w:r>
        <w:proofErr w:type="gramStart"/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>Ханты-Мансийском</w:t>
        </w:r>
        <w:proofErr w:type="gramEnd"/>
        <w:r w:rsidRPr="00766067">
          <w:rPr>
            <w:rFonts w:ascii="Times New Roman" w:hAnsi="Times New Roman" w:cs="Times New Roman"/>
            <w:iCs/>
            <w:color w:val="0000FF"/>
            <w:sz w:val="28"/>
            <w:szCs w:val="28"/>
          </w:rPr>
          <w:t xml:space="preserve"> автономном округе - Югре"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требуются: </w:t>
      </w:r>
    </w:p>
    <w:p w:rsidR="00AF485E" w:rsidRDefault="00AF485E" w:rsidP="00AF485E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заявление об оказании бесплатной юридической помощи;</w:t>
      </w:r>
    </w:p>
    <w:p w:rsidR="00AF485E" w:rsidRDefault="00AF485E" w:rsidP="00AF485E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паспорт или любое удостоверение личности;</w:t>
      </w:r>
    </w:p>
    <w:p w:rsidR="006C5FB0" w:rsidRPr="00B71D95" w:rsidRDefault="00AF485E" w:rsidP="00B71D95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документ об относимости к категориям, перечисленным в п. 1 Памятки.</w:t>
      </w:r>
      <w:bookmarkStart w:id="0" w:name="_GoBack"/>
      <w:bookmarkEnd w:id="0"/>
    </w:p>
    <w:sectPr w:rsidR="006C5FB0" w:rsidRPr="00B71D95" w:rsidSect="00DF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DAC"/>
    <w:multiLevelType w:val="hybridMultilevel"/>
    <w:tmpl w:val="299A5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B6E75"/>
    <w:multiLevelType w:val="hybridMultilevel"/>
    <w:tmpl w:val="787CAA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906756C"/>
    <w:multiLevelType w:val="hybridMultilevel"/>
    <w:tmpl w:val="87228D10"/>
    <w:lvl w:ilvl="0" w:tplc="919A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959560E"/>
    <w:multiLevelType w:val="hybridMultilevel"/>
    <w:tmpl w:val="FE0E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67"/>
    <w:rsid w:val="000150D1"/>
    <w:rsid w:val="0003073A"/>
    <w:rsid w:val="000366FD"/>
    <w:rsid w:val="000526AE"/>
    <w:rsid w:val="00056961"/>
    <w:rsid w:val="00061732"/>
    <w:rsid w:val="00073D54"/>
    <w:rsid w:val="00076D7B"/>
    <w:rsid w:val="00087DB0"/>
    <w:rsid w:val="0009390B"/>
    <w:rsid w:val="000A1D05"/>
    <w:rsid w:val="000B0BCC"/>
    <w:rsid w:val="000C1EC7"/>
    <w:rsid w:val="000E0C14"/>
    <w:rsid w:val="000E40F9"/>
    <w:rsid w:val="000F600C"/>
    <w:rsid w:val="00112E87"/>
    <w:rsid w:val="0011545A"/>
    <w:rsid w:val="001253DD"/>
    <w:rsid w:val="00132A2B"/>
    <w:rsid w:val="00135375"/>
    <w:rsid w:val="00172CE7"/>
    <w:rsid w:val="001771E3"/>
    <w:rsid w:val="001822F0"/>
    <w:rsid w:val="00193738"/>
    <w:rsid w:val="00196B76"/>
    <w:rsid w:val="00197A95"/>
    <w:rsid w:val="001A0B11"/>
    <w:rsid w:val="001F3953"/>
    <w:rsid w:val="00221328"/>
    <w:rsid w:val="0026410C"/>
    <w:rsid w:val="00271C84"/>
    <w:rsid w:val="002913BF"/>
    <w:rsid w:val="002D3C3D"/>
    <w:rsid w:val="002E577D"/>
    <w:rsid w:val="00362BFE"/>
    <w:rsid w:val="00372D5C"/>
    <w:rsid w:val="00382AC3"/>
    <w:rsid w:val="003847D5"/>
    <w:rsid w:val="003A67F6"/>
    <w:rsid w:val="00422AB1"/>
    <w:rsid w:val="00434C54"/>
    <w:rsid w:val="004542A5"/>
    <w:rsid w:val="00460542"/>
    <w:rsid w:val="00463334"/>
    <w:rsid w:val="0046654C"/>
    <w:rsid w:val="00487248"/>
    <w:rsid w:val="00494506"/>
    <w:rsid w:val="004D70D5"/>
    <w:rsid w:val="004E0920"/>
    <w:rsid w:val="004E7EDD"/>
    <w:rsid w:val="00523EFF"/>
    <w:rsid w:val="00595492"/>
    <w:rsid w:val="005B4B9E"/>
    <w:rsid w:val="005F12E7"/>
    <w:rsid w:val="00606A5B"/>
    <w:rsid w:val="0063225B"/>
    <w:rsid w:val="00645694"/>
    <w:rsid w:val="006B3D78"/>
    <w:rsid w:val="006C5FB0"/>
    <w:rsid w:val="006E6DDD"/>
    <w:rsid w:val="00751F24"/>
    <w:rsid w:val="00766067"/>
    <w:rsid w:val="007730A5"/>
    <w:rsid w:val="00795947"/>
    <w:rsid w:val="008242DE"/>
    <w:rsid w:val="00852A8A"/>
    <w:rsid w:val="00873842"/>
    <w:rsid w:val="00882871"/>
    <w:rsid w:val="00893623"/>
    <w:rsid w:val="008938FD"/>
    <w:rsid w:val="008B3671"/>
    <w:rsid w:val="008C26B0"/>
    <w:rsid w:val="00915201"/>
    <w:rsid w:val="009332D5"/>
    <w:rsid w:val="009547B5"/>
    <w:rsid w:val="009774A5"/>
    <w:rsid w:val="00981A22"/>
    <w:rsid w:val="00985445"/>
    <w:rsid w:val="009A0678"/>
    <w:rsid w:val="009D4097"/>
    <w:rsid w:val="009F2896"/>
    <w:rsid w:val="009F480A"/>
    <w:rsid w:val="00A06F18"/>
    <w:rsid w:val="00A1032B"/>
    <w:rsid w:val="00A27E52"/>
    <w:rsid w:val="00A82B33"/>
    <w:rsid w:val="00A92E43"/>
    <w:rsid w:val="00AB313A"/>
    <w:rsid w:val="00AF485E"/>
    <w:rsid w:val="00B269E9"/>
    <w:rsid w:val="00B51790"/>
    <w:rsid w:val="00B63E0F"/>
    <w:rsid w:val="00B656BD"/>
    <w:rsid w:val="00B71D95"/>
    <w:rsid w:val="00B76CF7"/>
    <w:rsid w:val="00B97D74"/>
    <w:rsid w:val="00C06BAC"/>
    <w:rsid w:val="00C16610"/>
    <w:rsid w:val="00C27749"/>
    <w:rsid w:val="00C33D8F"/>
    <w:rsid w:val="00C76051"/>
    <w:rsid w:val="00C813C3"/>
    <w:rsid w:val="00CB7D19"/>
    <w:rsid w:val="00CE44DE"/>
    <w:rsid w:val="00CE641C"/>
    <w:rsid w:val="00CF0132"/>
    <w:rsid w:val="00D02C7E"/>
    <w:rsid w:val="00D30E6E"/>
    <w:rsid w:val="00D555F5"/>
    <w:rsid w:val="00D566B2"/>
    <w:rsid w:val="00D87D25"/>
    <w:rsid w:val="00DE3A18"/>
    <w:rsid w:val="00DF00F8"/>
    <w:rsid w:val="00DF5BA3"/>
    <w:rsid w:val="00E20094"/>
    <w:rsid w:val="00E9170C"/>
    <w:rsid w:val="00E92582"/>
    <w:rsid w:val="00F11CAB"/>
    <w:rsid w:val="00F201AF"/>
    <w:rsid w:val="00F57A65"/>
    <w:rsid w:val="00F62488"/>
    <w:rsid w:val="00F76C63"/>
    <w:rsid w:val="00FA2CE2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F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F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F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F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F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F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F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FB0"/>
    <w:pPr>
      <w:ind w:left="720"/>
      <w:contextualSpacing/>
    </w:pPr>
  </w:style>
  <w:style w:type="table" w:styleId="a4">
    <w:name w:val="Table Grid"/>
    <w:basedOn w:val="a1"/>
    <w:rsid w:val="006C5FB0"/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C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C5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C5F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C5F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5F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C5F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C5F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C5F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C5F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C5F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6C5F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5F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6C5F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C5F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6C5FB0"/>
    <w:rPr>
      <w:b/>
      <w:bCs/>
    </w:rPr>
  </w:style>
  <w:style w:type="character" w:styleId="ab">
    <w:name w:val="Emphasis"/>
    <w:basedOn w:val="a0"/>
    <w:uiPriority w:val="20"/>
    <w:qFormat/>
    <w:rsid w:val="006C5FB0"/>
    <w:rPr>
      <w:i/>
      <w:iCs/>
    </w:rPr>
  </w:style>
  <w:style w:type="paragraph" w:styleId="ac">
    <w:name w:val="No Spacing"/>
    <w:uiPriority w:val="1"/>
    <w:qFormat/>
    <w:rsid w:val="006C5FB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C5F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C5FB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C5F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C5FB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C5FB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C5FB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C5FB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C5FB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C5FB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C5FB0"/>
    <w:pPr>
      <w:outlineLvl w:val="9"/>
    </w:pPr>
  </w:style>
  <w:style w:type="character" w:customStyle="1" w:styleId="apple-converted-space">
    <w:name w:val="apple-converted-space"/>
    <w:basedOn w:val="a0"/>
    <w:rsid w:val="0088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F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F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F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F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F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F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F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FB0"/>
    <w:pPr>
      <w:ind w:left="720"/>
      <w:contextualSpacing/>
    </w:pPr>
  </w:style>
  <w:style w:type="table" w:styleId="a4">
    <w:name w:val="Table Grid"/>
    <w:basedOn w:val="a1"/>
    <w:rsid w:val="006C5FB0"/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C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C5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C5F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C5F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5F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C5F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C5F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C5F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C5F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C5F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6C5F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5F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6C5F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C5F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6C5FB0"/>
    <w:rPr>
      <w:b/>
      <w:bCs/>
    </w:rPr>
  </w:style>
  <w:style w:type="character" w:styleId="ab">
    <w:name w:val="Emphasis"/>
    <w:basedOn w:val="a0"/>
    <w:uiPriority w:val="20"/>
    <w:qFormat/>
    <w:rsid w:val="006C5FB0"/>
    <w:rPr>
      <w:i/>
      <w:iCs/>
    </w:rPr>
  </w:style>
  <w:style w:type="paragraph" w:styleId="ac">
    <w:name w:val="No Spacing"/>
    <w:uiPriority w:val="1"/>
    <w:qFormat/>
    <w:rsid w:val="006C5FB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C5F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C5FB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C5F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C5FB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C5FB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C5FB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C5FB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C5FB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C5FB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C5FB0"/>
    <w:pPr>
      <w:outlineLvl w:val="9"/>
    </w:pPr>
  </w:style>
  <w:style w:type="character" w:customStyle="1" w:styleId="apple-converted-space">
    <w:name w:val="apple-converted-space"/>
    <w:basedOn w:val="a0"/>
    <w:rsid w:val="0088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rn.ru/raion/113.docx" TargetMode="External"/><Relationship Id="rId13" Type="http://schemas.openxmlformats.org/officeDocument/2006/relationships/hyperlink" Target="consultantplus://offline/ref=6DD69350B2EEB1D2974A40CFB158DEE9C13A295AE00DF15C5C8A82F7BCFC2E5C56D20B51B3EC4020p2d3K" TargetMode="External"/><Relationship Id="rId3" Type="http://schemas.openxmlformats.org/officeDocument/2006/relationships/styles" Target="styles.xml"/><Relationship Id="rId7" Type="http://schemas.openxmlformats.org/officeDocument/2006/relationships/hyperlink" Target="http://hmrn.ru/raion/324.docx" TargetMode="External"/><Relationship Id="rId12" Type="http://schemas.openxmlformats.org/officeDocument/2006/relationships/hyperlink" Target="http://hmrn.ru/raion/113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mrn.ru/raion/324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hmrn.ru/raion/113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mrn.ru/raion/324.docx" TargetMode="External"/><Relationship Id="rId14" Type="http://schemas.openxmlformats.org/officeDocument/2006/relationships/hyperlink" Target="http://hmrn.ru/raion/11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A1332-A43B-4D88-B803-BD07B845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ЮПУ</Company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bychkova_iu</dc:creator>
  <cp:lastModifiedBy>Баязитов Евгений Романович</cp:lastModifiedBy>
  <cp:revision>2</cp:revision>
  <dcterms:created xsi:type="dcterms:W3CDTF">2012-02-06T09:19:00Z</dcterms:created>
  <dcterms:modified xsi:type="dcterms:W3CDTF">2012-02-06T09:19:00Z</dcterms:modified>
</cp:coreProperties>
</file>