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6C" w:rsidRDefault="000841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29 декабря 2007 года N 213-оз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08416C" w:rsidRDefault="0008416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416C" w:rsidRDefault="0008416C">
      <w:pPr>
        <w:pStyle w:val="ConsPlusTitle"/>
        <w:widowControl/>
        <w:jc w:val="center"/>
      </w:pPr>
      <w:r>
        <w:t>ЗАКОН</w:t>
      </w:r>
    </w:p>
    <w:p w:rsidR="0008416C" w:rsidRDefault="0008416C">
      <w:pPr>
        <w:pStyle w:val="ConsPlusTitle"/>
        <w:widowControl/>
        <w:jc w:val="center"/>
      </w:pPr>
      <w:r>
        <w:t>ХАНТЫ-МАНСИЙСКОГО АВТОНОМНОГО ОКРУГА - ЮГРЫ</w:t>
      </w:r>
    </w:p>
    <w:p w:rsidR="0008416C" w:rsidRDefault="0008416C">
      <w:pPr>
        <w:pStyle w:val="ConsPlusTitle"/>
        <w:widowControl/>
        <w:jc w:val="center"/>
      </w:pPr>
    </w:p>
    <w:p w:rsidR="0008416C" w:rsidRDefault="0008416C">
      <w:pPr>
        <w:pStyle w:val="ConsPlusTitle"/>
        <w:widowControl/>
        <w:jc w:val="center"/>
      </w:pPr>
      <w:r>
        <w:t>О РАЗВИТИИ МАЛОГО И СРЕДНЕГО ПРЕДПРИНИМАТЕЛЬСТВА</w:t>
      </w:r>
    </w:p>
    <w:p w:rsidR="0008416C" w:rsidRDefault="0008416C">
      <w:pPr>
        <w:pStyle w:val="ConsPlusTitle"/>
        <w:widowControl/>
        <w:jc w:val="center"/>
      </w:pPr>
      <w:r>
        <w:t>В ХАНТЫ-МАНСИЙСКОМ АВТОНОМНОМ ОКРУГЕ - ЮГРЕ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Принят Думой Ханты-Мансийского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 27 декабря 2007 года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Предмет регулирования настоящего Закона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регулирует отношения между субъектами </w:t>
      </w:r>
      <w:hyperlink r:id="rId4" w:history="1">
        <w:r>
          <w:rPr>
            <w:rFonts w:ascii="Calibri" w:hAnsi="Calibri" w:cs="Calibri"/>
            <w:color w:val="0000FF"/>
          </w:rPr>
          <w:t>малого и среднего предпринимательства</w:t>
        </w:r>
      </w:hyperlink>
      <w:r>
        <w:rPr>
          <w:rFonts w:ascii="Calibri" w:hAnsi="Calibri" w:cs="Calibri"/>
        </w:rPr>
        <w:t>, организациями, образующими инфраструктуру поддержки субъектов малого предпринимательства, и органами государственной власти Ханты-Мансийского автономного округа - Югры (далее также - автономный округ) в сфере развития малого и среднего предпринимательства, а также определяет основные формы государственной поддержки за счет средств бюджета Ханты-Мансийского автономного округа - Югры.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Основные цели развития субъектов малого и среднего предпринимательства, а также организаций, образующих инфраструктуру развития малого и среднего предпринимательства, в автономном округе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политика в области развития малого и среднего предпринимательства в Ханты-Мансийском автономном округе - Югре является частью государственной социально-экономической политики автономного округа.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Основными целями развития малого и среднего предпринимательства в Ханты-Мансийском автономном округе - Югре являются: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 и Ханты-Мансийского автономного округа - Югры;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благоприятных условий для развития субъектов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обеспечение конкурентоспособности субъектов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увеличение количества субъектов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обеспечение занятости населения и развитие самозанятости;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увеличение доли производимых субъектами малого и среднего предпринимательства товаров (работ, услуг) в объеме валового регионального продукта;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бюджета автономного округа и местных бюджетов.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Основными направлениями деятельности органов государственной власти Ханты-Мансийского автономного округа - Югры для достижения целей в области развития малого и среднего предпринимательства являются: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подготовка предложений по совершенствованию законодательства о развитии малого и среднего предпринимательства на федеральном и региональном уровнях;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формирование и совершенствование инфраструктуры поддержки и развития малого и среднего предпринимательства, обеспечивающей оказание финансовой, информационной, </w:t>
      </w:r>
      <w:r>
        <w:rPr>
          <w:rFonts w:ascii="Calibri" w:hAnsi="Calibri" w:cs="Calibri"/>
        </w:rPr>
        <w:lastRenderedPageBreak/>
        <w:t>консультационной поддержки, подготовку, переподготовку и повышение квалификации кадров, и иные формы развития;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поддержка межрегиональных связей и внешнеэкономической деятельности субъектов малого и среднего предпринимательства, включая содействие развитию их торговых, научно-технических, производственных, информационных связей с регионами Российской Федерации и иностранными государствами;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льготных условий использования субъектами малого и среднего предпринимательства финансовых, материально-технических и информационных ресурсов, научно-технических разработок и технологий;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оценка состояния малого и среднего предпринимательства в автономном округе и эффективности применения мер по его государственной поддержке, определение приоритетных направлений и форм государственного развития малого и среднего предпринимательства в автономном округе;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содействие органам местного самоуправления муниципальных образований автономного округа при разработке и реализации мер по поддержке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контроль и координация деятельности специализированных организаций автономного округа с государственным участием, осуществляющих поддержку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иные направления, предусмотренные нормативными правовыми актами Ханты-Мансийского автономного округа - Югры.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Полномочия Думы Ханты-Мансийского автономного округа - Югры в области развития малого и среднего предпринимательства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Думы Ханты-Мансийского автономного округа - Югры в области развития малого и среднего предпринимательства относятся: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осуществлении государственной политики в области развития малого и среднего предпринимательства путем принятия законов автономного округа;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осуществление контроля за исполнением законов и региональных программ развития малого и среднего предпринимательства в автономном округе.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Полномочия Правительства Ханты-Мансийского автономного округа - Югры в области развития малого и среднего предпринимательства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Правительства Ханты-Мансийского автономного округа - Югры в области развития малого и среднего предпринимательства относятся: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осуществлении государственной политики в области развития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финансирование научно-исследовательских и опытно-конструкторских работ по проблемам развития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содействие развитию межрегионального сотрудничества субъектов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пропаганда и популяризация предпринимательской деятельности;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поддержка муниципальных программ развития субъектов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9) формирование инфраструктуры поддержки субъектов малого и среднего предпринимательства и обеспечение ее деятельности, в том числе путем создания организаций, образующих инфраструктуру поддержки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образование координационных или совещательных органов в области развития малого и среднего предпринимательства;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разработка и утверждение перечней видов ремесленной деятельности;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иные полномочия, отнесенные законодательством к ведению Ханты-Мансийского автономного округа - Югры.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Правительство Ханты-Мансийского автономного округа - Югры в установленном порядке вправе возлагать осуществление отдельных полномочий в области развития малого и среднего предпринимательства на исполнительные органы государственной власти Ханты-Мансийского автономного округа - Югры.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 Поддержка субъектов малого и среднего предпринимательства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Поддержкой субъектов малого и среднего предпринимательства в Ханты-Мансийском автономном округе - Югре является деятельность органов государственной власти Ханты-Мансийского автономного округа - Югры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программами развития малого и среднего предпринимательства в автономном округе.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Условия и порядок оказания поддержки субъектам малого и среднего предпринимательства и организациям, образующим инфраструктуру развития субъектов малого и среднего предпринимательства в автономном округе, устанавливаются программами развития малого и среднего предпринимательства в Ханты-Мансийском автономном округе - Югре.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Программы развития малого и среднего предпринимательства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Участие в осуществлении государственной политики в области развития малого и среднего предпринимательства осуществляется в том числе посредством реализации программ развития малого и среднего предпринимательства в автономном округе.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Программами развития малого и среднего предпринимательства в автономном округе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а также организаций, образующих инфраструктуру поддержки малого и среднего предпринимательства, и осуществляемых в автономном округе, с указанием объема и источников их финансирования, результативности деятельности органов государственной власти Ханты-Мансийского автономного округа - Югры, ответственных за реализацию указанных мероприятий; устанавливаются критерии и условия получения поддержки для субъектов малого и среднего предпринимательства, претендующих на получение поддержки, в том числе в первоочередном порядке, требования к организациям, образующим инфраструктуру поддержки малого и среднего предпринимательства.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7. Инфраструктура поддержки субъектов малого и среднего предпринимательства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соответствии с федеральным законодательством инфраструктурой поддержки субъектов малого и среднего предпринимательства в Ханты-Мансийском автономном округе - Югре является система коммерческих и некоммерческих организаций, которые создаются, осуществляют свою деятельность или привлекаются в установленном порядке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нужд при реализации программ развития предпринимательства в автономном округе, обеспечивающих условия для создания субъектов малого и среднего предпринимательства, и оказания им поддержки.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ведения реестра организаций, образующих инфраструктуру поддержки малого и среднего предпринимательства, и уполномоченный исполнительный орган государственной власти автономного округа, осуществляющий ведение реестра, определяются Правительством Ханты-Мансийского автономного округа - Югры.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Координационные и (или) совещательные органы в области развития малого и среднего предпринимательства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органах исполнительной власти Ханты-Мансийского автономного округа - Югры могут быть созданы координационные и (или) совещательные органы в области развития малого и среднего предпринимательства (далее - органы).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формируются из представителей организаций, выражающих интересы субъектов малого и среднего предпринимательства, руководителей органов государственной власти Ханты-Мансийского автономного округа - Югры, представителей органов местного самоуправления муниципальных образований автономного округа.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Состав органов утверждается Правительством Ханты-Мансийского автономного округа - Югры.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Представители организаций, выражающих интересы субъектов малого и среднего предпринимательства, руководители федеральных органов исполнительной власти включаются в состав органа по согласованию.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9. Ведение реестра субъектов малого и среднего предпринимательства - получателей государственной поддержки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исполнительный орган государственной власти Ханты-Мансийского автономного округа - Югры по вопросам развития малого и среднего предпринимательства, определяемый Правительством Ханты-Мансийского автономного округа - Югры, формирует и ведет реестр субъектов малого и среднего предпринимательства - получателей всех форм государственной поддержки.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10. Заключительные положения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вступает в силу по истечении десяти дней со дня его официального опубликования.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 дня вступления в силу настоящего Закона признать утратившими силу: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Ханты-Мансийского автономного округа - Югры от 3 мая 2000 года N 27-оз "О государственной поддержке малого предпринимательства в Ханты-Мансийском автономном округе - Югре" (Собрание законодательства Ханты-Мансийского автономного округа, 2000, N 4 (ч. 1), ст. 218);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Ханты-Мансийского автономного округа - Югры от 31 декабря 2004 года N 109-оз "О внесении изменений и дополнений в Закон Ханты-Мансийского автономного округа "О государственной поддержке малого предпринимательства в Ханты-Мансийском автономном округе" (Собрание законодательства Ханты-Мансийского автономного округа - Югры, 2004, N 12 (ч. 1), ст. 1811).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А.В.ФИЛИПЕНКО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Ханты-Мансийск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 декабря 2007 года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213-оз</w:t>
      </w: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416C" w:rsidRDefault="0008416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6B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8416C"/>
    <w:rsid w:val="0008416C"/>
    <w:rsid w:val="005B15E9"/>
    <w:rsid w:val="00B0681E"/>
    <w:rsid w:val="00B2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41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1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926;n=23312;fld=134" TargetMode="External"/><Relationship Id="rId5" Type="http://schemas.openxmlformats.org/officeDocument/2006/relationships/hyperlink" Target="consultantplus://offline/main?base=RLAW926;n=23382;fld=134" TargetMode="External"/><Relationship Id="rId4" Type="http://schemas.openxmlformats.org/officeDocument/2006/relationships/hyperlink" Target="consultantplus://offline/main?base=LAW;n=115870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2011-09-01T06:28:00Z</dcterms:created>
  <dcterms:modified xsi:type="dcterms:W3CDTF">2011-09-01T06:29:00Z</dcterms:modified>
</cp:coreProperties>
</file>