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30 апреля 2011 года N 28-оз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D74214" w:rsidRDefault="00D7421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4214" w:rsidRDefault="00D74214">
      <w:pPr>
        <w:pStyle w:val="ConsPlusTitle"/>
        <w:widowControl/>
        <w:jc w:val="center"/>
      </w:pPr>
      <w:r>
        <w:t>ЗАКОН</w:t>
      </w:r>
    </w:p>
    <w:p w:rsidR="00D74214" w:rsidRDefault="00D74214">
      <w:pPr>
        <w:pStyle w:val="ConsPlusTitle"/>
        <w:widowControl/>
        <w:jc w:val="center"/>
      </w:pPr>
      <w:r>
        <w:t>ХАНТЫ-МАНСИЙСКОГО АВТОНОМНОГО ОКРУГА - ЮГРЫ</w:t>
      </w:r>
    </w:p>
    <w:p w:rsidR="00D74214" w:rsidRDefault="00D74214">
      <w:pPr>
        <w:pStyle w:val="ConsPlusTitle"/>
        <w:widowControl/>
        <w:jc w:val="center"/>
      </w:pPr>
    </w:p>
    <w:p w:rsidR="00D74214" w:rsidRDefault="00D74214">
      <w:pPr>
        <w:pStyle w:val="ConsPlusTitle"/>
        <w:widowControl/>
        <w:jc w:val="center"/>
      </w:pPr>
      <w:r>
        <w:t>ОБ УСТАНОВЛЕНИИ ПРЕДЕЛЬНОГО ЗНАЧЕНИЯ ПЛОЩАДИ И СРОКА</w:t>
      </w:r>
    </w:p>
    <w:p w:rsidR="00D74214" w:rsidRDefault="00D74214">
      <w:pPr>
        <w:pStyle w:val="ConsPlusTitle"/>
        <w:widowControl/>
        <w:jc w:val="center"/>
      </w:pPr>
      <w:r>
        <w:t>РАССРОЧКИ ОПЛАТЫ АРЕНДУЕМОГО НЕДВИЖИМОГО ИМУЩЕСТВА</w:t>
      </w:r>
    </w:p>
    <w:p w:rsidR="00D74214" w:rsidRDefault="00D74214">
      <w:pPr>
        <w:pStyle w:val="ConsPlusTitle"/>
        <w:widowControl/>
        <w:jc w:val="center"/>
      </w:pPr>
      <w:r>
        <w:t>ПРИ РЕАЛИЗАЦИИ СУБЪЕКТАМИ</w:t>
      </w:r>
    </w:p>
    <w:p w:rsidR="00D74214" w:rsidRDefault="00D74214">
      <w:pPr>
        <w:pStyle w:val="ConsPlusTitle"/>
        <w:widowControl/>
        <w:jc w:val="center"/>
      </w:pPr>
      <w:r>
        <w:t>МАЛОГО И СРЕДНЕГО ПРЕДПРИНИМАТЕЛЬСТВА</w:t>
      </w:r>
    </w:p>
    <w:p w:rsidR="00D74214" w:rsidRDefault="00D74214">
      <w:pPr>
        <w:pStyle w:val="ConsPlusTitle"/>
        <w:widowControl/>
        <w:jc w:val="center"/>
      </w:pPr>
      <w:r>
        <w:t>ПРЕИМУЩЕСТВЕННОГО ПРАВА НА ПРИОБРЕТЕНИЕ</w:t>
      </w:r>
    </w:p>
    <w:p w:rsidR="00D74214" w:rsidRDefault="00D74214">
      <w:pPr>
        <w:pStyle w:val="ConsPlusTitle"/>
        <w:widowControl/>
        <w:jc w:val="center"/>
      </w:pPr>
      <w:r>
        <w:t>АРЕНДУЕМОГО НЕДВИЖИМОГО ИМУЩЕСТВА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Принят Думой Ханты-Мансийского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 29 апреля 2011 года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Отношения, регулируемые настоящим Законом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устанавливает предельное значение площади и срок рассрочки оплаты арендуемого недвижимого имущества при реализации субъектами малого и среднего предпринимательства преимущественного права на приобретение арендуемого государственного или муниципального недвижимого имущества в Ханты-Мансийском автономном округе - Югре (далее - автономный округ).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 Предельное значение площади арендуемого недвижимого имущества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Предельное значение площади недвижимого имущества, арендуемого субъектами малого и среднего предпринимательства, при реализации субъектами малого и среднего предпринимательства преимущественного права на приобретение арендуемого государственного или муниципального недвижимого имущества в автономном округе составляет пять тысяч квадратных метров.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Срок рассрочки оплаты арендуемого недвижимого имущества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рассрочки оплаты при реализации субъектами малого и среднего предпринимательства преимущественного права на приобретение арендуемого государственного или муниципального недвижимого имущества в автономном округе составляет до трех лет.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 выбора порядка оплаты (единовременно или в рассрочку) при реализации субъектами малого и среднего предпринимательства преимущественного права на приобретение арендуемого государственного или муниципального недвижимого имущества в автономном округе, а также срока рассрочки в установленных в соответствии с настоящей статьей пределах принадлежит субъектам малого и среднего предпринимательства.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Вступление в силу настоящего Закона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по истечении десяти дней со дня его официального опубликования и действует до 1 июля 2013 года.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Ханты-Мансийского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Н.В.КОМАРОВА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Ханты-Мансийск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 апреля 2011 года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28-оз</w:t>
      </w: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4214" w:rsidRDefault="00D7421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 w:rsidSect="0062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D74214"/>
    <w:rsid w:val="007C3023"/>
    <w:rsid w:val="00B0681E"/>
    <w:rsid w:val="00B26F1A"/>
    <w:rsid w:val="00D7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74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4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02120;fld=134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2011-09-01T06:32:00Z</dcterms:created>
  <dcterms:modified xsi:type="dcterms:W3CDTF">2011-09-01T06:32:00Z</dcterms:modified>
</cp:coreProperties>
</file>