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50D" w:rsidRDefault="00D3650D">
      <w:pPr>
        <w:autoSpaceDE w:val="0"/>
        <w:autoSpaceDN w:val="0"/>
        <w:adjustRightInd w:val="0"/>
        <w:spacing w:after="0" w:line="240" w:lineRule="auto"/>
        <w:jc w:val="both"/>
        <w:rPr>
          <w:rFonts w:ascii="Calibri" w:hAnsi="Calibri" w:cs="Calibri"/>
        </w:rPr>
      </w:pPr>
    </w:p>
    <w:p w:rsidR="00D3650D" w:rsidRDefault="00D3650D">
      <w:pPr>
        <w:autoSpaceDE w:val="0"/>
        <w:autoSpaceDN w:val="0"/>
        <w:adjustRightInd w:val="0"/>
        <w:spacing w:after="0" w:line="240" w:lineRule="auto"/>
        <w:outlineLvl w:val="0"/>
        <w:rPr>
          <w:rFonts w:ascii="Calibri" w:hAnsi="Calibri" w:cs="Calibri"/>
        </w:rPr>
      </w:pPr>
      <w:r>
        <w:rPr>
          <w:rFonts w:ascii="Calibri" w:hAnsi="Calibri" w:cs="Calibri"/>
        </w:rPr>
        <w:t>Зарегистрировано в Минюсте РФ 5 апреля 1995 г. N 826</w:t>
      </w:r>
    </w:p>
    <w:p w:rsidR="00D3650D" w:rsidRDefault="00D3650D">
      <w:pPr>
        <w:pStyle w:val="ConsPlusNonformat"/>
        <w:widowControl/>
        <w:pBdr>
          <w:top w:val="single" w:sz="6" w:space="0" w:color="auto"/>
        </w:pBdr>
        <w:rPr>
          <w:sz w:val="2"/>
          <w:szCs w:val="2"/>
        </w:rPr>
      </w:pPr>
    </w:p>
    <w:p w:rsidR="00D3650D" w:rsidRDefault="00D3650D">
      <w:pPr>
        <w:autoSpaceDE w:val="0"/>
        <w:autoSpaceDN w:val="0"/>
        <w:adjustRightInd w:val="0"/>
        <w:spacing w:after="0" w:line="240" w:lineRule="auto"/>
        <w:jc w:val="center"/>
        <w:rPr>
          <w:rFonts w:ascii="Calibri" w:hAnsi="Calibri" w:cs="Calibri"/>
        </w:rPr>
      </w:pPr>
    </w:p>
    <w:p w:rsidR="00D3650D" w:rsidRDefault="00D3650D">
      <w:pPr>
        <w:pStyle w:val="ConsPlusTitle"/>
        <w:widowControl/>
        <w:jc w:val="center"/>
      </w:pPr>
      <w:r>
        <w:t>КОМИТЕТ РОССИЙСКОЙ ФЕДЕРАЦИИ ПО СТАНДАРТИЗАЦИИ,</w:t>
      </w:r>
    </w:p>
    <w:p w:rsidR="00D3650D" w:rsidRDefault="00D3650D">
      <w:pPr>
        <w:pStyle w:val="ConsPlusTitle"/>
        <w:widowControl/>
        <w:jc w:val="center"/>
      </w:pPr>
      <w:r>
        <w:t>МЕТРОЛОГИИ И СЕРТИФИКАЦИИ</w:t>
      </w:r>
    </w:p>
    <w:p w:rsidR="00D3650D" w:rsidRDefault="00D3650D">
      <w:pPr>
        <w:pStyle w:val="ConsPlusTitle"/>
        <w:widowControl/>
        <w:jc w:val="center"/>
      </w:pPr>
    </w:p>
    <w:p w:rsidR="00D3650D" w:rsidRDefault="00D3650D">
      <w:pPr>
        <w:pStyle w:val="ConsPlusTitle"/>
        <w:widowControl/>
        <w:jc w:val="center"/>
      </w:pPr>
      <w:r>
        <w:t>ПОСТАНОВЛЕНИЕ</w:t>
      </w:r>
    </w:p>
    <w:p w:rsidR="00D3650D" w:rsidRDefault="00D3650D">
      <w:pPr>
        <w:pStyle w:val="ConsPlusTitle"/>
        <w:widowControl/>
        <w:jc w:val="center"/>
      </w:pPr>
      <w:r>
        <w:t>от 21 сентября 1994 г. N 15</w:t>
      </w:r>
    </w:p>
    <w:p w:rsidR="00D3650D" w:rsidRDefault="00D3650D">
      <w:pPr>
        <w:pStyle w:val="ConsPlusTitle"/>
        <w:widowControl/>
        <w:jc w:val="center"/>
      </w:pPr>
    </w:p>
    <w:p w:rsidR="00D3650D" w:rsidRDefault="00D3650D">
      <w:pPr>
        <w:pStyle w:val="ConsPlusTitle"/>
        <w:widowControl/>
        <w:jc w:val="center"/>
      </w:pPr>
      <w:r>
        <w:t>ОБ УТВЕРЖДЕНИИ "ПОРЯДКА ПРОВЕДЕНИЯ СЕРТИФИКАЦИИ</w:t>
      </w:r>
    </w:p>
    <w:p w:rsidR="00D3650D" w:rsidRDefault="00D3650D">
      <w:pPr>
        <w:pStyle w:val="ConsPlusTitle"/>
        <w:widowControl/>
        <w:jc w:val="center"/>
      </w:pPr>
      <w:r>
        <w:t>ПРОДУКЦИИ В РОССИЙСКОЙ ФЕДЕРАЦИИ"</w:t>
      </w:r>
    </w:p>
    <w:p w:rsidR="00D3650D" w:rsidRDefault="00D3650D">
      <w:pPr>
        <w:autoSpaceDE w:val="0"/>
        <w:autoSpaceDN w:val="0"/>
        <w:adjustRightInd w:val="0"/>
        <w:spacing w:after="0" w:line="240" w:lineRule="auto"/>
        <w:jc w:val="center"/>
        <w:rPr>
          <w:rFonts w:ascii="Calibri" w:hAnsi="Calibri" w:cs="Calibri"/>
        </w:rPr>
      </w:pPr>
    </w:p>
    <w:p w:rsidR="00D3650D" w:rsidRDefault="00D3650D">
      <w:pPr>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4" w:history="1">
        <w:r>
          <w:rPr>
            <w:rFonts w:ascii="Calibri" w:hAnsi="Calibri" w:cs="Calibri"/>
            <w:color w:val="0000FF"/>
          </w:rPr>
          <w:t>Изменений N 1,</w:t>
        </w:r>
      </w:hyperlink>
      <w:r>
        <w:rPr>
          <w:rFonts w:ascii="Calibri" w:hAnsi="Calibri" w:cs="Calibri"/>
        </w:rPr>
        <w:t xml:space="preserve"> утв. Постановлением Госстандарта РФ</w:t>
      </w:r>
    </w:p>
    <w:p w:rsidR="00D3650D" w:rsidRDefault="00D3650D">
      <w:pPr>
        <w:autoSpaceDE w:val="0"/>
        <w:autoSpaceDN w:val="0"/>
        <w:adjustRightInd w:val="0"/>
        <w:spacing w:after="0" w:line="240" w:lineRule="auto"/>
        <w:jc w:val="center"/>
        <w:rPr>
          <w:rFonts w:ascii="Calibri" w:hAnsi="Calibri" w:cs="Calibri"/>
        </w:rPr>
      </w:pPr>
      <w:r>
        <w:rPr>
          <w:rFonts w:ascii="Calibri" w:hAnsi="Calibri" w:cs="Calibri"/>
        </w:rPr>
        <w:t xml:space="preserve">от 25.07.1996 N 15, </w:t>
      </w:r>
      <w:hyperlink r:id="rId5" w:history="1">
        <w:r>
          <w:rPr>
            <w:rFonts w:ascii="Calibri" w:hAnsi="Calibri" w:cs="Calibri"/>
            <w:color w:val="0000FF"/>
          </w:rPr>
          <w:t>Изменений N 2,</w:t>
        </w:r>
      </w:hyperlink>
      <w:r>
        <w:rPr>
          <w:rFonts w:ascii="Calibri" w:hAnsi="Calibri" w:cs="Calibri"/>
        </w:rPr>
        <w:t xml:space="preserve"> утв. Постановлением</w:t>
      </w:r>
    </w:p>
    <w:p w:rsidR="00D3650D" w:rsidRDefault="00D3650D">
      <w:pPr>
        <w:autoSpaceDE w:val="0"/>
        <w:autoSpaceDN w:val="0"/>
        <w:adjustRightInd w:val="0"/>
        <w:spacing w:after="0" w:line="240" w:lineRule="auto"/>
        <w:jc w:val="center"/>
        <w:rPr>
          <w:rFonts w:ascii="Calibri" w:hAnsi="Calibri" w:cs="Calibri"/>
        </w:rPr>
      </w:pPr>
      <w:r>
        <w:rPr>
          <w:rFonts w:ascii="Calibri" w:hAnsi="Calibri" w:cs="Calibri"/>
        </w:rPr>
        <w:t>Госстандарта РФ от 11.07.2002 N 60)</w:t>
      </w:r>
    </w:p>
    <w:p w:rsidR="00D3650D" w:rsidRDefault="00D3650D">
      <w:pPr>
        <w:autoSpaceDE w:val="0"/>
        <w:autoSpaceDN w:val="0"/>
        <w:adjustRightInd w:val="0"/>
        <w:spacing w:after="0" w:line="240" w:lineRule="auto"/>
        <w:rPr>
          <w:rFonts w:ascii="Calibri" w:hAnsi="Calibri" w:cs="Calibri"/>
        </w:rPr>
      </w:pPr>
    </w:p>
    <w:p w:rsidR="00D3650D" w:rsidRDefault="00D3650D">
      <w:pPr>
        <w:pStyle w:val="ConsPlusNonformat"/>
        <w:widowControl/>
        <w:pBdr>
          <w:top w:val="single" w:sz="6" w:space="0" w:color="auto"/>
        </w:pBdr>
        <w:rPr>
          <w:sz w:val="2"/>
          <w:szCs w:val="2"/>
        </w:rPr>
      </w:pP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3650D" w:rsidRDefault="00D3650D">
      <w:pPr>
        <w:autoSpaceDE w:val="0"/>
        <w:autoSpaceDN w:val="0"/>
        <w:adjustRightInd w:val="0"/>
        <w:spacing w:after="0" w:line="240" w:lineRule="auto"/>
        <w:ind w:firstLine="540"/>
        <w:jc w:val="both"/>
        <w:rPr>
          <w:rFonts w:ascii="Calibri" w:hAnsi="Calibri" w:cs="Calibri"/>
        </w:rPr>
      </w:pPr>
      <w:hyperlink r:id="rId6" w:history="1">
        <w:r>
          <w:rPr>
            <w:rFonts w:ascii="Calibri" w:hAnsi="Calibri" w:cs="Calibri"/>
            <w:color w:val="0000FF"/>
          </w:rPr>
          <w:t>Закон</w:t>
        </w:r>
      </w:hyperlink>
      <w:r>
        <w:rPr>
          <w:rFonts w:ascii="Calibri" w:hAnsi="Calibri" w:cs="Calibri"/>
        </w:rPr>
        <w:t xml:space="preserve"> РФ от 10.06.1993 N 5151-1 "О сертификации продукции и услуг" утратил силу в связи с принятием Федерального </w:t>
      </w:r>
      <w:hyperlink r:id="rId7" w:history="1">
        <w:r>
          <w:rPr>
            <w:rFonts w:ascii="Calibri" w:hAnsi="Calibri" w:cs="Calibri"/>
            <w:color w:val="0000FF"/>
          </w:rPr>
          <w:t>закона</w:t>
        </w:r>
      </w:hyperlink>
      <w:r>
        <w:rPr>
          <w:rFonts w:ascii="Calibri" w:hAnsi="Calibri" w:cs="Calibri"/>
        </w:rPr>
        <w:t xml:space="preserve"> от 27.12.2002 N 184-ФЗ "О техническом регулировании".</w:t>
      </w:r>
    </w:p>
    <w:p w:rsidR="00D3650D" w:rsidRDefault="00D3650D">
      <w:pPr>
        <w:pStyle w:val="ConsPlusNonformat"/>
        <w:widowControl/>
        <w:pBdr>
          <w:top w:val="single" w:sz="6" w:space="0" w:color="auto"/>
        </w:pBdr>
        <w:rPr>
          <w:sz w:val="2"/>
          <w:szCs w:val="2"/>
        </w:rPr>
      </w:pP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целях развития работ по сертификации продукции в Российской Федерации с учетом международной практики и отечественного опыта и в соответствии с </w:t>
      </w:r>
      <w:hyperlink r:id="rId8" w:history="1">
        <w:r>
          <w:rPr>
            <w:rFonts w:ascii="Calibri" w:hAnsi="Calibri" w:cs="Calibri"/>
            <w:color w:val="0000FF"/>
          </w:rPr>
          <w:t>Законом</w:t>
        </w:r>
      </w:hyperlink>
      <w:r>
        <w:rPr>
          <w:rFonts w:ascii="Calibri" w:hAnsi="Calibri" w:cs="Calibri"/>
        </w:rPr>
        <w:t xml:space="preserve"> Российской Федерации "О сертификации продукции и услуг" Госстандарт России постановляет:</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w:t>
      </w:r>
      <w:hyperlink r:id="rId9" w:history="1">
        <w:r>
          <w:rPr>
            <w:rFonts w:ascii="Calibri" w:hAnsi="Calibri" w:cs="Calibri"/>
            <w:color w:val="0000FF"/>
          </w:rPr>
          <w:t>"Порядок</w:t>
        </w:r>
      </w:hyperlink>
      <w:r>
        <w:rPr>
          <w:rFonts w:ascii="Calibri" w:hAnsi="Calibri" w:cs="Calibri"/>
        </w:rPr>
        <w:t xml:space="preserve"> проведения сертификации продукции в Российской Федерации".</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Управлению технической политики в области сертификации (М.А. Ушакову) и Управлению нормативных актов и правовой работы (А.А. Самохвалову) направить </w:t>
      </w:r>
      <w:hyperlink r:id="rId10" w:history="1">
        <w:r>
          <w:rPr>
            <w:rFonts w:ascii="Calibri" w:hAnsi="Calibri" w:cs="Calibri"/>
            <w:color w:val="0000FF"/>
          </w:rPr>
          <w:t>"Порядок</w:t>
        </w:r>
      </w:hyperlink>
      <w:r>
        <w:rPr>
          <w:rFonts w:ascii="Calibri" w:hAnsi="Calibri" w:cs="Calibri"/>
        </w:rPr>
        <w:t xml:space="preserve"> проведения сертификации продукции в Российской Федерации" на регистрацию в Минюст России.</w:t>
      </w:r>
    </w:p>
    <w:p w:rsidR="00D3650D" w:rsidRDefault="00D3650D">
      <w:pPr>
        <w:autoSpaceDE w:val="0"/>
        <w:autoSpaceDN w:val="0"/>
        <w:adjustRightInd w:val="0"/>
        <w:spacing w:after="0" w:line="240" w:lineRule="auto"/>
        <w:rPr>
          <w:rFonts w:ascii="Calibri" w:hAnsi="Calibri" w:cs="Calibri"/>
        </w:rPr>
      </w:pPr>
    </w:p>
    <w:p w:rsidR="00D3650D" w:rsidRDefault="00D3650D">
      <w:pPr>
        <w:autoSpaceDE w:val="0"/>
        <w:autoSpaceDN w:val="0"/>
        <w:adjustRightInd w:val="0"/>
        <w:spacing w:after="0" w:line="240" w:lineRule="auto"/>
        <w:jc w:val="right"/>
        <w:rPr>
          <w:rFonts w:ascii="Calibri" w:hAnsi="Calibri" w:cs="Calibri"/>
        </w:rPr>
      </w:pPr>
      <w:r>
        <w:rPr>
          <w:rFonts w:ascii="Calibri" w:hAnsi="Calibri" w:cs="Calibri"/>
        </w:rPr>
        <w:t>Председатель</w:t>
      </w:r>
    </w:p>
    <w:p w:rsidR="00D3650D" w:rsidRDefault="00D3650D">
      <w:pPr>
        <w:autoSpaceDE w:val="0"/>
        <w:autoSpaceDN w:val="0"/>
        <w:adjustRightInd w:val="0"/>
        <w:spacing w:after="0" w:line="240" w:lineRule="auto"/>
        <w:jc w:val="right"/>
        <w:rPr>
          <w:rFonts w:ascii="Calibri" w:hAnsi="Calibri" w:cs="Calibri"/>
        </w:rPr>
      </w:pPr>
      <w:r>
        <w:rPr>
          <w:rFonts w:ascii="Calibri" w:hAnsi="Calibri" w:cs="Calibri"/>
        </w:rPr>
        <w:t>Госстандарта России</w:t>
      </w:r>
    </w:p>
    <w:p w:rsidR="00D3650D" w:rsidRDefault="00D3650D">
      <w:pPr>
        <w:autoSpaceDE w:val="0"/>
        <w:autoSpaceDN w:val="0"/>
        <w:adjustRightInd w:val="0"/>
        <w:spacing w:after="0" w:line="240" w:lineRule="auto"/>
        <w:jc w:val="right"/>
        <w:rPr>
          <w:rFonts w:ascii="Calibri" w:hAnsi="Calibri" w:cs="Calibri"/>
        </w:rPr>
      </w:pPr>
      <w:r>
        <w:rPr>
          <w:rFonts w:ascii="Calibri" w:hAnsi="Calibri" w:cs="Calibri"/>
        </w:rPr>
        <w:t>С.Ф.БЕЗВЕРХИЙ</w:t>
      </w:r>
    </w:p>
    <w:p w:rsidR="00D3650D" w:rsidRDefault="00D3650D">
      <w:pPr>
        <w:autoSpaceDE w:val="0"/>
        <w:autoSpaceDN w:val="0"/>
        <w:adjustRightInd w:val="0"/>
        <w:spacing w:after="0" w:line="240" w:lineRule="auto"/>
        <w:rPr>
          <w:rFonts w:ascii="Calibri" w:hAnsi="Calibri" w:cs="Calibri"/>
        </w:rPr>
      </w:pPr>
    </w:p>
    <w:p w:rsidR="00D3650D" w:rsidRDefault="00D3650D">
      <w:pPr>
        <w:autoSpaceDE w:val="0"/>
        <w:autoSpaceDN w:val="0"/>
        <w:adjustRightInd w:val="0"/>
        <w:spacing w:after="0" w:line="240" w:lineRule="auto"/>
        <w:rPr>
          <w:rFonts w:ascii="Calibri" w:hAnsi="Calibri" w:cs="Calibri"/>
        </w:rPr>
      </w:pPr>
    </w:p>
    <w:p w:rsidR="00D3650D" w:rsidRDefault="00D3650D">
      <w:pPr>
        <w:autoSpaceDE w:val="0"/>
        <w:autoSpaceDN w:val="0"/>
        <w:adjustRightInd w:val="0"/>
        <w:spacing w:after="0" w:line="240" w:lineRule="auto"/>
        <w:rPr>
          <w:rFonts w:ascii="Calibri" w:hAnsi="Calibri" w:cs="Calibri"/>
        </w:rPr>
      </w:pPr>
    </w:p>
    <w:p w:rsidR="00D3650D" w:rsidRDefault="00D3650D">
      <w:pPr>
        <w:autoSpaceDE w:val="0"/>
        <w:autoSpaceDN w:val="0"/>
        <w:adjustRightInd w:val="0"/>
        <w:spacing w:after="0" w:line="240" w:lineRule="auto"/>
        <w:rPr>
          <w:rFonts w:ascii="Calibri" w:hAnsi="Calibri" w:cs="Calibri"/>
        </w:rPr>
      </w:pPr>
    </w:p>
    <w:p w:rsidR="00D3650D" w:rsidRDefault="00D3650D">
      <w:pPr>
        <w:autoSpaceDE w:val="0"/>
        <w:autoSpaceDN w:val="0"/>
        <w:adjustRightInd w:val="0"/>
        <w:spacing w:after="0" w:line="240" w:lineRule="auto"/>
        <w:rPr>
          <w:rFonts w:ascii="Calibri" w:hAnsi="Calibri" w:cs="Calibri"/>
        </w:rPr>
      </w:pPr>
    </w:p>
    <w:p w:rsidR="00D3650D" w:rsidRDefault="00D3650D">
      <w:pPr>
        <w:autoSpaceDE w:val="0"/>
        <w:autoSpaceDN w:val="0"/>
        <w:adjustRightInd w:val="0"/>
        <w:spacing w:after="0" w:line="240" w:lineRule="auto"/>
        <w:jc w:val="right"/>
        <w:outlineLvl w:val="0"/>
        <w:rPr>
          <w:rFonts w:ascii="Calibri" w:hAnsi="Calibri" w:cs="Calibri"/>
        </w:rPr>
      </w:pPr>
      <w:r>
        <w:rPr>
          <w:rFonts w:ascii="Calibri" w:hAnsi="Calibri" w:cs="Calibri"/>
        </w:rPr>
        <w:t>Утверждено</w:t>
      </w:r>
    </w:p>
    <w:p w:rsidR="00D3650D" w:rsidRDefault="00D3650D">
      <w:pPr>
        <w:autoSpaceDE w:val="0"/>
        <w:autoSpaceDN w:val="0"/>
        <w:adjustRightInd w:val="0"/>
        <w:spacing w:after="0" w:line="240" w:lineRule="auto"/>
        <w:jc w:val="right"/>
        <w:rPr>
          <w:rFonts w:ascii="Calibri" w:hAnsi="Calibri" w:cs="Calibri"/>
        </w:rPr>
      </w:pPr>
      <w:r>
        <w:rPr>
          <w:rFonts w:ascii="Calibri" w:hAnsi="Calibri" w:cs="Calibri"/>
        </w:rPr>
        <w:t>Постановлением</w:t>
      </w:r>
    </w:p>
    <w:p w:rsidR="00D3650D" w:rsidRDefault="00D3650D">
      <w:pPr>
        <w:autoSpaceDE w:val="0"/>
        <w:autoSpaceDN w:val="0"/>
        <w:adjustRightInd w:val="0"/>
        <w:spacing w:after="0" w:line="240" w:lineRule="auto"/>
        <w:jc w:val="right"/>
        <w:rPr>
          <w:rFonts w:ascii="Calibri" w:hAnsi="Calibri" w:cs="Calibri"/>
        </w:rPr>
      </w:pPr>
      <w:r>
        <w:rPr>
          <w:rFonts w:ascii="Calibri" w:hAnsi="Calibri" w:cs="Calibri"/>
        </w:rPr>
        <w:t>Госстандарта России</w:t>
      </w:r>
    </w:p>
    <w:p w:rsidR="00D3650D" w:rsidRDefault="00D3650D">
      <w:pPr>
        <w:autoSpaceDE w:val="0"/>
        <w:autoSpaceDN w:val="0"/>
        <w:adjustRightInd w:val="0"/>
        <w:spacing w:after="0" w:line="240" w:lineRule="auto"/>
        <w:jc w:val="right"/>
        <w:rPr>
          <w:rFonts w:ascii="Calibri" w:hAnsi="Calibri" w:cs="Calibri"/>
        </w:rPr>
      </w:pPr>
      <w:r>
        <w:rPr>
          <w:rFonts w:ascii="Calibri" w:hAnsi="Calibri" w:cs="Calibri"/>
        </w:rPr>
        <w:t>от 21 сентября 1994 г. N 15</w:t>
      </w:r>
    </w:p>
    <w:p w:rsidR="00D3650D" w:rsidRDefault="00D3650D">
      <w:pPr>
        <w:autoSpaceDE w:val="0"/>
        <w:autoSpaceDN w:val="0"/>
        <w:adjustRightInd w:val="0"/>
        <w:spacing w:after="0" w:line="240" w:lineRule="auto"/>
        <w:rPr>
          <w:rFonts w:ascii="Calibri" w:hAnsi="Calibri" w:cs="Calibri"/>
        </w:rPr>
      </w:pPr>
    </w:p>
    <w:p w:rsidR="00D3650D" w:rsidRDefault="00D3650D">
      <w:pPr>
        <w:pStyle w:val="ConsPlusTitle"/>
        <w:widowControl/>
        <w:jc w:val="center"/>
      </w:pPr>
      <w:r>
        <w:t>ПОРЯДОК</w:t>
      </w:r>
    </w:p>
    <w:p w:rsidR="00D3650D" w:rsidRDefault="00D3650D">
      <w:pPr>
        <w:pStyle w:val="ConsPlusTitle"/>
        <w:widowControl/>
        <w:jc w:val="center"/>
      </w:pPr>
      <w:r>
        <w:t>ПРОВЕДЕНИЯ СЕРТИФИКАЦИИ ПРОДУКЦИИ В РОССИЙСКОЙ ФЕДЕРАЦИИ</w:t>
      </w:r>
    </w:p>
    <w:p w:rsidR="00D3650D" w:rsidRDefault="00D3650D">
      <w:pPr>
        <w:autoSpaceDE w:val="0"/>
        <w:autoSpaceDN w:val="0"/>
        <w:adjustRightInd w:val="0"/>
        <w:spacing w:after="0" w:line="240" w:lineRule="auto"/>
        <w:jc w:val="center"/>
        <w:rPr>
          <w:rFonts w:ascii="Calibri" w:hAnsi="Calibri" w:cs="Calibri"/>
        </w:rPr>
      </w:pPr>
    </w:p>
    <w:p w:rsidR="00D3650D" w:rsidRDefault="00D3650D">
      <w:pPr>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11" w:history="1">
        <w:r>
          <w:rPr>
            <w:rFonts w:ascii="Calibri" w:hAnsi="Calibri" w:cs="Calibri"/>
            <w:color w:val="0000FF"/>
          </w:rPr>
          <w:t>Изменения N 1,</w:t>
        </w:r>
      </w:hyperlink>
      <w:r>
        <w:rPr>
          <w:rFonts w:ascii="Calibri" w:hAnsi="Calibri" w:cs="Calibri"/>
        </w:rPr>
        <w:t xml:space="preserve"> утв. Постановлением Госстандарта РФ</w:t>
      </w:r>
    </w:p>
    <w:p w:rsidR="00D3650D" w:rsidRDefault="00D3650D">
      <w:pPr>
        <w:autoSpaceDE w:val="0"/>
        <w:autoSpaceDN w:val="0"/>
        <w:adjustRightInd w:val="0"/>
        <w:spacing w:after="0" w:line="240" w:lineRule="auto"/>
        <w:jc w:val="center"/>
        <w:rPr>
          <w:rFonts w:ascii="Calibri" w:hAnsi="Calibri" w:cs="Calibri"/>
        </w:rPr>
      </w:pPr>
      <w:r>
        <w:rPr>
          <w:rFonts w:ascii="Calibri" w:hAnsi="Calibri" w:cs="Calibri"/>
        </w:rPr>
        <w:t xml:space="preserve">от 25.07.1996 N 15, </w:t>
      </w:r>
      <w:hyperlink r:id="rId12" w:history="1">
        <w:r>
          <w:rPr>
            <w:rFonts w:ascii="Calibri" w:hAnsi="Calibri" w:cs="Calibri"/>
            <w:color w:val="0000FF"/>
          </w:rPr>
          <w:t>Изменения N 2,</w:t>
        </w:r>
      </w:hyperlink>
      <w:r>
        <w:rPr>
          <w:rFonts w:ascii="Calibri" w:hAnsi="Calibri" w:cs="Calibri"/>
        </w:rPr>
        <w:t xml:space="preserve"> утв. Постановлением</w:t>
      </w:r>
    </w:p>
    <w:p w:rsidR="00D3650D" w:rsidRDefault="00D3650D">
      <w:pPr>
        <w:autoSpaceDE w:val="0"/>
        <w:autoSpaceDN w:val="0"/>
        <w:adjustRightInd w:val="0"/>
        <w:spacing w:after="0" w:line="240" w:lineRule="auto"/>
        <w:jc w:val="center"/>
        <w:rPr>
          <w:rFonts w:ascii="Calibri" w:hAnsi="Calibri" w:cs="Calibri"/>
        </w:rPr>
      </w:pPr>
      <w:r>
        <w:rPr>
          <w:rFonts w:ascii="Calibri" w:hAnsi="Calibri" w:cs="Calibri"/>
        </w:rPr>
        <w:t>Госстандарта РФ от 11.07.2002 N 60)</w:t>
      </w:r>
    </w:p>
    <w:p w:rsidR="00D3650D" w:rsidRDefault="00D3650D">
      <w:pPr>
        <w:autoSpaceDE w:val="0"/>
        <w:autoSpaceDN w:val="0"/>
        <w:adjustRightInd w:val="0"/>
        <w:spacing w:after="0" w:line="240" w:lineRule="auto"/>
        <w:rPr>
          <w:rFonts w:ascii="Calibri" w:hAnsi="Calibri" w:cs="Calibri"/>
        </w:rPr>
      </w:pP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Настоящий документ применяется при обязательной сертификации продукции, включая импортируемую. Он может быть применен при добровольной сертификации продукции. Федеральный орган исполнительной власти &lt;*&gt; в пределах своей компетенции может разработать порядок сертификации однородной продукции, учитывающий особенности ее производства, испытаний, поставок и эксплуатации.</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Общие требования к порядку сертификации соответствуют Руководствам Международной организации по стандартизации и Международной электротехнической комиссии (Руководства ИСО / МЭК 7, 16, 27, 28, 40, 44).</w:t>
      </w:r>
    </w:p>
    <w:p w:rsidR="00D3650D" w:rsidRDefault="00D3650D">
      <w:pPr>
        <w:pStyle w:val="ConsPlusNonformat"/>
        <w:widowControl/>
        <w:pBdr>
          <w:top w:val="single" w:sz="6" w:space="0" w:color="auto"/>
        </w:pBdr>
        <w:rPr>
          <w:sz w:val="2"/>
          <w:szCs w:val="2"/>
        </w:rPr>
      </w:pP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3650D" w:rsidRDefault="00D3650D">
      <w:pPr>
        <w:autoSpaceDE w:val="0"/>
        <w:autoSpaceDN w:val="0"/>
        <w:adjustRightInd w:val="0"/>
        <w:spacing w:after="0" w:line="240" w:lineRule="auto"/>
        <w:ind w:firstLine="540"/>
        <w:jc w:val="both"/>
        <w:rPr>
          <w:rFonts w:ascii="Calibri" w:hAnsi="Calibri" w:cs="Calibri"/>
        </w:rPr>
      </w:pPr>
      <w:hyperlink r:id="rId13" w:history="1">
        <w:r>
          <w:rPr>
            <w:rFonts w:ascii="Calibri" w:hAnsi="Calibri" w:cs="Calibri"/>
            <w:color w:val="0000FF"/>
          </w:rPr>
          <w:t>Постановление</w:t>
        </w:r>
      </w:hyperlink>
      <w:r>
        <w:rPr>
          <w:rFonts w:ascii="Calibri" w:hAnsi="Calibri" w:cs="Calibri"/>
        </w:rPr>
        <w:t xml:space="preserve"> Госстандарта РФ от 16.02.1994 N 3 утратило силу в связи с изданием </w:t>
      </w:r>
      <w:hyperlink r:id="rId14" w:history="1">
        <w:r>
          <w:rPr>
            <w:rFonts w:ascii="Calibri" w:hAnsi="Calibri" w:cs="Calibri"/>
            <w:color w:val="0000FF"/>
          </w:rPr>
          <w:t>Постановления</w:t>
        </w:r>
      </w:hyperlink>
      <w:r>
        <w:rPr>
          <w:rFonts w:ascii="Calibri" w:hAnsi="Calibri" w:cs="Calibri"/>
        </w:rPr>
        <w:t xml:space="preserve"> Госстандарта РФ от 10.05.2000 N 26, утвердившего новые </w:t>
      </w:r>
      <w:hyperlink r:id="rId15" w:history="1">
        <w:r>
          <w:rPr>
            <w:rFonts w:ascii="Calibri" w:hAnsi="Calibri" w:cs="Calibri"/>
            <w:color w:val="0000FF"/>
          </w:rPr>
          <w:t>Правила</w:t>
        </w:r>
      </w:hyperlink>
      <w:r>
        <w:rPr>
          <w:rFonts w:ascii="Calibri" w:hAnsi="Calibri" w:cs="Calibri"/>
        </w:rPr>
        <w:t xml:space="preserve"> по проведению сертификации в Российской Федерации.</w:t>
      </w:r>
    </w:p>
    <w:p w:rsidR="00D3650D" w:rsidRDefault="00D3650D">
      <w:pPr>
        <w:pStyle w:val="ConsPlusNonformat"/>
        <w:widowControl/>
        <w:pBdr>
          <w:top w:val="single" w:sz="6" w:space="0" w:color="auto"/>
        </w:pBdr>
        <w:rPr>
          <w:sz w:val="2"/>
          <w:szCs w:val="2"/>
        </w:rPr>
      </w:pP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Основные термины и определения приведены в "Правилах по проведению сертификации в Российской Федерации", утвержденных </w:t>
      </w:r>
      <w:hyperlink r:id="rId16" w:history="1">
        <w:r>
          <w:rPr>
            <w:rFonts w:ascii="Calibri" w:hAnsi="Calibri" w:cs="Calibri"/>
            <w:color w:val="0000FF"/>
          </w:rPr>
          <w:t>Постановлением</w:t>
        </w:r>
      </w:hyperlink>
      <w:r>
        <w:rPr>
          <w:rFonts w:ascii="Calibri" w:hAnsi="Calibri" w:cs="Calibri"/>
        </w:rPr>
        <w:t xml:space="preserve"> Госстандарта России от 16 февраля 1994 г. N 3 (зарегистрированы Министерством юстиции Российской Федерации 21 марта 1994 г., регистрационный N 521).</w:t>
      </w:r>
    </w:p>
    <w:p w:rsidR="00D3650D" w:rsidRDefault="00D3650D">
      <w:pPr>
        <w:pStyle w:val="ConsPlusNonformat"/>
        <w:widowControl/>
        <w:ind w:firstLine="540"/>
        <w:jc w:val="both"/>
      </w:pPr>
      <w:r>
        <w:t>--------------------------------</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&lt;*&gt; В ранее принятых документах - государственный орган управления.</w:t>
      </w:r>
    </w:p>
    <w:p w:rsidR="00D3650D" w:rsidRDefault="00D3650D">
      <w:pPr>
        <w:autoSpaceDE w:val="0"/>
        <w:autoSpaceDN w:val="0"/>
        <w:adjustRightInd w:val="0"/>
        <w:spacing w:after="0" w:line="240" w:lineRule="auto"/>
        <w:rPr>
          <w:rFonts w:ascii="Calibri" w:hAnsi="Calibri" w:cs="Calibri"/>
        </w:rPr>
      </w:pPr>
    </w:p>
    <w:p w:rsidR="00D3650D" w:rsidRDefault="00D3650D">
      <w:pPr>
        <w:autoSpaceDE w:val="0"/>
        <w:autoSpaceDN w:val="0"/>
        <w:adjustRightInd w:val="0"/>
        <w:spacing w:after="0" w:line="240" w:lineRule="auto"/>
        <w:jc w:val="center"/>
        <w:outlineLvl w:val="1"/>
        <w:rPr>
          <w:rFonts w:ascii="Calibri" w:hAnsi="Calibri" w:cs="Calibri"/>
        </w:rPr>
      </w:pPr>
      <w:r>
        <w:rPr>
          <w:rFonts w:ascii="Calibri" w:hAnsi="Calibri" w:cs="Calibri"/>
        </w:rPr>
        <w:t>1. Общие положения</w:t>
      </w:r>
    </w:p>
    <w:p w:rsidR="00D3650D" w:rsidRDefault="00D3650D">
      <w:pPr>
        <w:autoSpaceDE w:val="0"/>
        <w:autoSpaceDN w:val="0"/>
        <w:adjustRightInd w:val="0"/>
        <w:spacing w:after="0" w:line="240" w:lineRule="auto"/>
        <w:rPr>
          <w:rFonts w:ascii="Calibri" w:hAnsi="Calibri" w:cs="Calibri"/>
        </w:rPr>
      </w:pP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1.1. Сертификацию продукции проводят органы по сертификации &lt;*&gt;.</w:t>
      </w:r>
    </w:p>
    <w:p w:rsidR="00D3650D" w:rsidRDefault="00D3650D">
      <w:pPr>
        <w:pStyle w:val="ConsPlusNonformat"/>
        <w:widowControl/>
        <w:ind w:firstLine="540"/>
        <w:jc w:val="both"/>
      </w:pPr>
      <w:r>
        <w:t>--------------------------------</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&lt;*&gt; По продукции, которая подлежит сертификации в соответствии с законодательными актами Российской Федерации, сертификация может быть проведена Федеральным органом исполнительной власти, на которой законодательными актами Российской Федерации возлагается проведение работ по обязательной сертификации однородной продукции (как правило, при отсутствии соответствующего органа по сертификации).</w:t>
      </w:r>
    </w:p>
    <w:p w:rsidR="00D3650D" w:rsidRDefault="00D3650D">
      <w:pPr>
        <w:autoSpaceDE w:val="0"/>
        <w:autoSpaceDN w:val="0"/>
        <w:adjustRightInd w:val="0"/>
        <w:spacing w:after="0" w:line="240" w:lineRule="auto"/>
        <w:rPr>
          <w:rFonts w:ascii="Calibri" w:hAnsi="Calibri" w:cs="Calibri"/>
        </w:rPr>
      </w:pP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1.2. </w:t>
      </w:r>
      <w:hyperlink r:id="rId17" w:history="1">
        <w:r>
          <w:rPr>
            <w:rFonts w:ascii="Calibri" w:hAnsi="Calibri" w:cs="Calibri"/>
            <w:color w:val="0000FF"/>
          </w:rPr>
          <w:t>Номенклатуру</w:t>
        </w:r>
      </w:hyperlink>
      <w:r>
        <w:rPr>
          <w:rFonts w:ascii="Calibri" w:hAnsi="Calibri" w:cs="Calibri"/>
        </w:rPr>
        <w:t xml:space="preserve"> товаров, подлежащих обязательной сертификации, определяет Госстандарт России или другие федеральные органы исполнительной власти в соответствии с законодательными актами Российской Федерации.</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1.3. При сертификации проверяются характеристики (показатели) продукции и используются методы испытаний, позволяющие:</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 провести идентификацию продукции, в том числе проверить принадлежность к классификационной группировке, соответствие технической документации &lt;*&gt;, происхождение, принадлежность к данной партии и др.;</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 полно и достоверно подтвердить соответствие продукции требованиям, направленным на обеспечение ее безопасности для жизни, здоровья и имущества граждан, окружающей среды, установленных во всех нормативных документах для этой продукции &lt;**&gt;, а также другим требованиям, которые на основе законодательных актов должны проверяться при обязательной сертификации, при обычных условиях ее использования, хранения и транспортирования.</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Состав других проверяемых показателей определяется исходя из целей сертификации конкретной продукции.</w:t>
      </w:r>
    </w:p>
    <w:p w:rsidR="00D3650D" w:rsidRDefault="00D3650D">
      <w:pPr>
        <w:pStyle w:val="ConsPlusNonformat"/>
        <w:widowControl/>
        <w:ind w:firstLine="540"/>
        <w:jc w:val="both"/>
      </w:pPr>
      <w:r>
        <w:t>--------------------------------</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&lt;*&gt; По показателям назначения и другим основным характеристикам продукции.</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&lt;**&gt; К нормативным документам, используемым при обязательной сертификации, относятся Законы Российской Федерации, государственные стандарты (в том числе признанные в Российской Федерации межгосударственные и международные стандарты), санитарные нормы и правила, строительные нормы и правила, нормы по безопасности, а также другие документы, которые в соответствии с законодательством Российской Федерации устанавливают обязательные требования к продукции.</w:t>
      </w:r>
    </w:p>
    <w:p w:rsidR="00D3650D" w:rsidRDefault="00D3650D">
      <w:pPr>
        <w:autoSpaceDE w:val="0"/>
        <w:autoSpaceDN w:val="0"/>
        <w:adjustRightInd w:val="0"/>
        <w:spacing w:after="0" w:line="240" w:lineRule="auto"/>
        <w:rPr>
          <w:rFonts w:ascii="Calibri" w:hAnsi="Calibri" w:cs="Calibri"/>
        </w:rPr>
      </w:pP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1.4. Схемы (способы, формы - далее схемы), применяемые при обязательной сертификации, определяются Госстандартом России, другими федеральными органами исполнительной власти в пределах своей компетенции, на которые законодательными актами Российской Федерации возлагаются организация и проведение работ по обязательной сертификации. При этом учитываются особенности производства, испытаний, поставки и использования конкретной продукции, требуемый уровень доказательности, возможные затраты заявителя. Схемы должны </w:t>
      </w:r>
      <w:r>
        <w:rPr>
          <w:rFonts w:ascii="Calibri" w:hAnsi="Calibri" w:cs="Calibri"/>
        </w:rPr>
        <w:lastRenderedPageBreak/>
        <w:t>быть указаны в документе, устанавливающем порядок проведения сертификации однородной продукции.</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выборе схемы сертификации следует использовать схемы, обеспечивающие необходимую доказательность сертификации, в том числе, принятые в зарубежной и международной практике. Рекомендуемые схемы сертификации, применяемые при проведении сертификации в Российской Федерации приведены в </w:t>
      </w:r>
      <w:hyperlink r:id="rId18" w:history="1">
        <w:r>
          <w:rPr>
            <w:rFonts w:ascii="Calibri" w:hAnsi="Calibri" w:cs="Calibri"/>
            <w:color w:val="0000FF"/>
          </w:rPr>
          <w:t>Приложении.</w:t>
        </w:r>
      </w:hyperlink>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Схему добровольной сертификации определяет заявитель и предлагает ее органу по сертификации.</w:t>
      </w:r>
    </w:p>
    <w:p w:rsidR="00D3650D" w:rsidRDefault="00D3650D">
      <w:pPr>
        <w:autoSpaceDE w:val="0"/>
        <w:autoSpaceDN w:val="0"/>
        <w:adjustRightInd w:val="0"/>
        <w:spacing w:after="0" w:line="240" w:lineRule="auto"/>
        <w:rPr>
          <w:rFonts w:ascii="Calibri" w:hAnsi="Calibri" w:cs="Calibri"/>
        </w:rPr>
      </w:pPr>
    </w:p>
    <w:p w:rsidR="00D3650D" w:rsidRDefault="00D3650D">
      <w:pPr>
        <w:autoSpaceDE w:val="0"/>
        <w:autoSpaceDN w:val="0"/>
        <w:adjustRightInd w:val="0"/>
        <w:spacing w:after="0" w:line="240" w:lineRule="auto"/>
        <w:jc w:val="center"/>
        <w:outlineLvl w:val="1"/>
        <w:rPr>
          <w:rFonts w:ascii="Calibri" w:hAnsi="Calibri" w:cs="Calibri"/>
        </w:rPr>
      </w:pPr>
      <w:r>
        <w:rPr>
          <w:rFonts w:ascii="Calibri" w:hAnsi="Calibri" w:cs="Calibri"/>
        </w:rPr>
        <w:t>2. Требования к нормативным документам</w:t>
      </w:r>
    </w:p>
    <w:p w:rsidR="00D3650D" w:rsidRDefault="00D3650D">
      <w:pPr>
        <w:autoSpaceDE w:val="0"/>
        <w:autoSpaceDN w:val="0"/>
        <w:adjustRightInd w:val="0"/>
        <w:spacing w:after="0" w:line="240" w:lineRule="auto"/>
        <w:jc w:val="center"/>
        <w:rPr>
          <w:rFonts w:ascii="Calibri" w:hAnsi="Calibri" w:cs="Calibri"/>
        </w:rPr>
      </w:pPr>
      <w:r>
        <w:rPr>
          <w:rFonts w:ascii="Calibri" w:hAnsi="Calibri" w:cs="Calibri"/>
        </w:rPr>
        <w:t>на сертифицируемую продукцию</w:t>
      </w:r>
    </w:p>
    <w:p w:rsidR="00D3650D" w:rsidRDefault="00D3650D">
      <w:pPr>
        <w:autoSpaceDE w:val="0"/>
        <w:autoSpaceDN w:val="0"/>
        <w:adjustRightInd w:val="0"/>
        <w:spacing w:after="0" w:line="240" w:lineRule="auto"/>
        <w:rPr>
          <w:rFonts w:ascii="Calibri" w:hAnsi="Calibri" w:cs="Calibri"/>
        </w:rPr>
      </w:pP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2.1. В нормативных документах, на соответствие которым проводится сертификация, должны быть установлены характеристики (показатели) продукции и методы испытаний, позволяющие обеспечить полное и достоверное подтверждение соответствия продукции этим требованиям и ее идентификацию в соответствии с </w:t>
      </w:r>
      <w:hyperlink r:id="rId19" w:history="1">
        <w:r>
          <w:rPr>
            <w:rFonts w:ascii="Calibri" w:hAnsi="Calibri" w:cs="Calibri"/>
            <w:color w:val="0000FF"/>
          </w:rPr>
          <w:t>п. 1.3</w:t>
        </w:r>
      </w:hyperlink>
      <w:r>
        <w:rPr>
          <w:rFonts w:ascii="Calibri" w:hAnsi="Calibri" w:cs="Calibri"/>
        </w:rPr>
        <w:t xml:space="preserve"> настоящего Порядка.</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Предпочтительно, чтобы все требования (показатели, характеристики) и методы испытаний для конкретного вида продукции содержались в одном нормативном документе.</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2.2. Положения нормативных документов должны быть сформулированы четко, обеспечивая их точное и единообразное толкование. Размерность и количественные значения характеристик должны быть заданы таким образом, чтобы имелась возможность для их воспроизводимого определения с заданной или известной точностью при испытаниях.</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Содержание и изложение этих сведений должно позволить различным лабораториям получать сопоставимые результаты. Должна быть указана последовательность проведения испытаний, если эта последовательность влияет на результаты испытаний.</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2.3. Требования нормативных документов к маркировке должны обеспечить идентификацию продукции, а также содержать указания об условиях применения, месте и способе нанесения знака соответствия. Маркировка продукции должна осуществляться на русском языке.</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2.4. При сертификации продукции следует применять официальные издания нормативных документов.</w:t>
      </w:r>
    </w:p>
    <w:p w:rsidR="00D3650D" w:rsidRDefault="00D3650D">
      <w:pPr>
        <w:autoSpaceDE w:val="0"/>
        <w:autoSpaceDN w:val="0"/>
        <w:adjustRightInd w:val="0"/>
        <w:spacing w:after="0" w:line="240" w:lineRule="auto"/>
        <w:jc w:val="both"/>
        <w:rPr>
          <w:rFonts w:ascii="Calibri" w:hAnsi="Calibri" w:cs="Calibri"/>
        </w:rPr>
      </w:pPr>
      <w:r>
        <w:rPr>
          <w:rFonts w:ascii="Calibri" w:hAnsi="Calibri" w:cs="Calibri"/>
        </w:rPr>
        <w:t xml:space="preserve">(п. 2.4 введен </w:t>
      </w:r>
      <w:hyperlink r:id="rId20" w:history="1">
        <w:r>
          <w:rPr>
            <w:rFonts w:ascii="Calibri" w:hAnsi="Calibri" w:cs="Calibri"/>
            <w:color w:val="0000FF"/>
          </w:rPr>
          <w:t>Изменением N 1,</w:t>
        </w:r>
      </w:hyperlink>
      <w:r>
        <w:rPr>
          <w:rFonts w:ascii="Calibri" w:hAnsi="Calibri" w:cs="Calibri"/>
        </w:rPr>
        <w:t xml:space="preserve"> утв. Постановлением Госстандарта РФ от 25.07.1996 N 15)</w:t>
      </w:r>
    </w:p>
    <w:p w:rsidR="00D3650D" w:rsidRDefault="00D3650D">
      <w:pPr>
        <w:autoSpaceDE w:val="0"/>
        <w:autoSpaceDN w:val="0"/>
        <w:adjustRightInd w:val="0"/>
        <w:spacing w:after="0" w:line="240" w:lineRule="auto"/>
        <w:rPr>
          <w:rFonts w:ascii="Calibri" w:hAnsi="Calibri" w:cs="Calibri"/>
        </w:rPr>
      </w:pPr>
    </w:p>
    <w:p w:rsidR="00D3650D" w:rsidRDefault="00D3650D">
      <w:pPr>
        <w:autoSpaceDE w:val="0"/>
        <w:autoSpaceDN w:val="0"/>
        <w:adjustRightInd w:val="0"/>
        <w:spacing w:after="0" w:line="240" w:lineRule="auto"/>
        <w:jc w:val="center"/>
        <w:outlineLvl w:val="1"/>
        <w:rPr>
          <w:rFonts w:ascii="Calibri" w:hAnsi="Calibri" w:cs="Calibri"/>
        </w:rPr>
      </w:pPr>
      <w:r>
        <w:rPr>
          <w:rFonts w:ascii="Calibri" w:hAnsi="Calibri" w:cs="Calibri"/>
        </w:rPr>
        <w:t>3. Проведение сертификации</w:t>
      </w:r>
    </w:p>
    <w:p w:rsidR="00D3650D" w:rsidRDefault="00D3650D">
      <w:pPr>
        <w:autoSpaceDE w:val="0"/>
        <w:autoSpaceDN w:val="0"/>
        <w:adjustRightInd w:val="0"/>
        <w:spacing w:after="0" w:line="240" w:lineRule="auto"/>
        <w:rPr>
          <w:rFonts w:ascii="Calibri" w:hAnsi="Calibri" w:cs="Calibri"/>
        </w:rPr>
      </w:pP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3.1. Сертификация продукции включает:</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подачу заявки на сертификацию;</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принятие решения по заявке, в том числе выбор схемы;</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отбор, идентификацию образцов и их испытания;</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оценку производства (если это предусмотрено схемой сертификации);</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анализ полученных результатов и принятие решения о выдаче (об отказе в выдаче) сертификата соответствия (далее - сертификат);</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выдачу сертификата;</w:t>
      </w:r>
    </w:p>
    <w:p w:rsidR="00D3650D" w:rsidRDefault="00D3650D">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1" w:history="1">
        <w:r>
          <w:rPr>
            <w:rFonts w:ascii="Calibri" w:hAnsi="Calibri" w:cs="Calibri"/>
            <w:color w:val="0000FF"/>
          </w:rPr>
          <w:t>Изменения N 2,</w:t>
        </w:r>
      </w:hyperlink>
      <w:r>
        <w:rPr>
          <w:rFonts w:ascii="Calibri" w:hAnsi="Calibri" w:cs="Calibri"/>
        </w:rPr>
        <w:t xml:space="preserve"> утв. Постановлением Госстандарта РФ от 11.07.2002 N 60)</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осуществление инспекционного контроля за сертифицированной продукцией (если это предусмотрено схемой сертификации);</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корректирующие мероприятия при нарушении соответствия продукции установленным требованиям и неправильном применении знака соответствия;</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информацию о результатах сертификации.</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3.2. Подача заявки на сертификацию и принятие решения по заявке</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3.2.1. Для проведения сертификации продукции заявитель направляет заявку в соответствующий орган по сертификации.</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При отсутствии у заявителя информации о таком органе и порядке сертификации интересующей его продукции, он может получить ее в территориальном органе Госстандарта России или в Госстандарте России.</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3.2.2. При наличии нескольких органов по сертификации данной продукции заявитель вправе направить заявку в любой из них.</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3.2.3. При отсутствии на момент подачи заявки органа по сертификации заявка направляется в Госстандарт России или в федеральный орган исполнительной власти, осуществляющий работы по сертификации в пределах своей компетенции.</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3.2.4. Орган по сертификации рассматривает заявку и не позднее одного месяца после ее получения &lt;*&gt;, сообщает заявителю решение. Решение по заявке содержит все основные условия сертификации, основывающиеся на установленном порядке сертификации данной однородной продукции, в том числе указывается схема сертификации, перечень необходимых технических документов, перечень аккредитованных испытательных лабораторий (центров) &lt;**&gt;, которые могут проводить испытания продукции и перечень органов, которые могут провести сертификацию производства или системы качества (если это предусмотрено схемой сертификации). Выбор конкретной испытательной лаборатории, органа для сертификации производства или системы качества осуществляет заявитель.</w:t>
      </w:r>
    </w:p>
    <w:p w:rsidR="00D3650D" w:rsidRDefault="00D3650D">
      <w:pPr>
        <w:pStyle w:val="ConsPlusNonformat"/>
        <w:widowControl/>
        <w:ind w:firstLine="540"/>
        <w:jc w:val="both"/>
      </w:pPr>
      <w:r>
        <w:t>--------------------------------</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&lt;*&gt; Конкретные сроки рассмотрения заявки могут быть указаны в документе, устанавливающем порядок сертификации однородной продукции.</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&lt;**&gt; Далее - лаборатория.</w:t>
      </w:r>
    </w:p>
    <w:p w:rsidR="00D3650D" w:rsidRDefault="00D3650D">
      <w:pPr>
        <w:autoSpaceDE w:val="0"/>
        <w:autoSpaceDN w:val="0"/>
        <w:adjustRightInd w:val="0"/>
        <w:spacing w:after="0" w:line="240" w:lineRule="auto"/>
        <w:rPr>
          <w:rFonts w:ascii="Calibri" w:hAnsi="Calibri" w:cs="Calibri"/>
        </w:rPr>
      </w:pP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3.3. Отбор, идентификация образцов и их испытания</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3.3.1. Испытания проводятся на образцах, конструкция, состав и технология изготовления которых должны быть такими же, как у продукции, поставляемой потребителю (заказчику).</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Количество образцов, порядок их отбора, правила идентификации (в соответствии с </w:t>
      </w:r>
      <w:hyperlink r:id="rId22" w:history="1">
        <w:r>
          <w:rPr>
            <w:rFonts w:ascii="Calibri" w:hAnsi="Calibri" w:cs="Calibri"/>
            <w:color w:val="0000FF"/>
          </w:rPr>
          <w:t>п. 1.3</w:t>
        </w:r>
      </w:hyperlink>
      <w:r>
        <w:rPr>
          <w:rFonts w:ascii="Calibri" w:hAnsi="Calibri" w:cs="Calibri"/>
        </w:rPr>
        <w:t xml:space="preserve"> настоящего Порядка) и хранения устанавливаются в соответствии с нормативными или организационно-методическими документами по сертификации данной продукции и методиками испытаний.</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Заявитель представляет необходимую техническую документацию к образцу (образцам), состав и содержание которой устанавливается в порядке сертификации однородной продукции.</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3.3.2. Отбор образцов для испытаний осуществляет, как правило, испытательная лаборатория или по ее поручению другая компетентная организация. В случае проведения испытаний в двух и более испытательных лабораториях отбор образцов для испытаний может быть осуществлен органом по сертификации (при необходимости с участием испытательных лабораторий).</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Образцы, прошедшие испытания, подлежат хранению в течение срока годности продукции или срока действия сертификата. Конкретные сроки хранения образцов устанавливаются в документах, устанавливающих порядок сертификации однородной продукции.</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3.3.3. Испытания для сертификации проводятся в испытательных лабораториях, аккредитованных на проведение тех испытаний, которые предусмотрены в нормативных документах, используемых при сертификации данной продукции.</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При отсутствии испытательной лаборатории, аккредитованной на компетентность и независимость, или значительной ее удаленности, что усложняет транспортирование образцов, увеличивает стоимость испытаний и недопустимо удлиняет их сроки, допускается проводить испытания для целей сертификации в испытательных лабораториях, аккредитованных только на компетентность, под контролем представителей органа по сертификации конкретной продукции. Объективность таких испытаний наряду с испытательной лабораторией обеспечивает орган по сертификации, поручивший испытательной лаборатории их проведение. Протокол испытаний в этом случае подписывают уполномоченные специалисты испытательной лаборатории и органа по сертификации.</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3.3.4. Протоколы испытаний представляются заявителю и в орган по сертификации. Копии протоколов испытаний подлежат хранению не менее срока действия сертификата. Конкретные сроки хранения копий протоколов (в том числе и для случая, когда заявителю не может быть </w:t>
      </w:r>
      <w:r>
        <w:rPr>
          <w:rFonts w:ascii="Calibri" w:hAnsi="Calibri" w:cs="Calibri"/>
        </w:rPr>
        <w:lastRenderedPageBreak/>
        <w:t>выдан сертификат, ввиду несоответствия продукции установленным требованиям) устанавливают в системе сертификации однородной продукции и в документах испытательной лаборатории.</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3.3.5. Заявитель представляет в орган по сертификации документы, указанные в решении по заявке, в том числе документы о соответствии продукции установленным требованиям, выданные федеральными органами исполнительной власти в пределах своей компетенции, если это установлено законодательными актами Российской Федерации. При отсутствии у заявителя этих документов орган по сертификации обеспечивает взаимодействие с полномочными органами с целью их получения (учитывая это в объеме работ по сертификации продукции).</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Заявитель может представить в орган по сертификации протоколы испытаний с учетом сроков их действия, проведенных при разработке и постановке продукции на производство, или документы об испытаниях, выполненных испытательными лабораториями, аккредитованными или признанными в системе сертификации.</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После проверки представленных документов, в том числе: соответствия содержащихся в них результатов действующим нормативным документам, сроков их выдачи, внесенных изменений в конструкцию (состав), материалы, технологию, - орган по сертификации может принять решение о выдаче сертификата соответствия или о сокращении объема испытаний, или проведении недостающих испытаний, что отражается в соответствующих документах.</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3.4. Оценка производства</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3.4.1. В зависимости от схемы сертификации проводится анализ состояния производства продукции </w:t>
      </w:r>
      <w:hyperlink r:id="rId23" w:history="1">
        <w:r>
          <w:rPr>
            <w:rFonts w:ascii="Calibri" w:hAnsi="Calibri" w:cs="Calibri"/>
            <w:color w:val="0000FF"/>
          </w:rPr>
          <w:t>(схемы 2а,</w:t>
        </w:r>
      </w:hyperlink>
      <w:r>
        <w:rPr>
          <w:rFonts w:ascii="Calibri" w:hAnsi="Calibri" w:cs="Calibri"/>
        </w:rPr>
        <w:t xml:space="preserve"> </w:t>
      </w:r>
      <w:hyperlink r:id="rId24" w:history="1">
        <w:r>
          <w:rPr>
            <w:rFonts w:ascii="Calibri" w:hAnsi="Calibri" w:cs="Calibri"/>
            <w:color w:val="0000FF"/>
          </w:rPr>
          <w:t>3а</w:t>
        </w:r>
      </w:hyperlink>
      <w:r>
        <w:rPr>
          <w:rFonts w:ascii="Calibri" w:hAnsi="Calibri" w:cs="Calibri"/>
        </w:rPr>
        <w:t xml:space="preserve"> и </w:t>
      </w:r>
      <w:hyperlink r:id="rId25" w:history="1">
        <w:r>
          <w:rPr>
            <w:rFonts w:ascii="Calibri" w:hAnsi="Calibri" w:cs="Calibri"/>
            <w:color w:val="0000FF"/>
          </w:rPr>
          <w:t>4а),</w:t>
        </w:r>
      </w:hyperlink>
      <w:r>
        <w:rPr>
          <w:rFonts w:ascii="Calibri" w:hAnsi="Calibri" w:cs="Calibri"/>
        </w:rPr>
        <w:t xml:space="preserve"> сертификация производства или системы качества </w:t>
      </w:r>
      <w:hyperlink r:id="rId26" w:history="1">
        <w:r>
          <w:rPr>
            <w:rFonts w:ascii="Calibri" w:hAnsi="Calibri" w:cs="Calibri"/>
            <w:color w:val="0000FF"/>
          </w:rPr>
          <w:t>(схемы 5</w:t>
        </w:r>
      </w:hyperlink>
      <w:r>
        <w:rPr>
          <w:rFonts w:ascii="Calibri" w:hAnsi="Calibri" w:cs="Calibri"/>
        </w:rPr>
        <w:t xml:space="preserve"> и </w:t>
      </w:r>
      <w:hyperlink r:id="rId27" w:history="1">
        <w:r>
          <w:rPr>
            <w:rFonts w:ascii="Calibri" w:hAnsi="Calibri" w:cs="Calibri"/>
            <w:color w:val="0000FF"/>
          </w:rPr>
          <w:t>6).</w:t>
        </w:r>
      </w:hyperlink>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Порядок анализа состояния производства сертифицируемой продукции устанавливается в правилах по сертификации однородной продукции. Результаты анализа состояния производства отражают в заключении, которое учитывают при выдаче сертификата.</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3.4.2. Сведения (документы) о проведенном анализе состояния производства, сертификации производства, или сертификации системы качества указывают в сертификате на продукцию.</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3.5. Выдача сертификата соответствия</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3.5.1. Орган по сертификации после анализа протоколов испытаний, оценки производства, сертификации производства или системы качества (если это установлено схемой сертификации), анализа других документов о соответствии продукции, осуществляет оценку соответствия продукции установленным требованиям. Результаты этой оценки отражают в заключении эксперта. На основании данного заключения орган по сертификации принимает решение о выдаче сертификата, оформляет сертификат и регистрирует его. Сертификат действителен только при наличии регистрационного номера.</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В сертификате указывают все документы, служащие основанием для выдачи сертификата, в соответствии со схемой сертификации.</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Сертификат может иметь приложение, содержащее перечень конкретной продукции, на которую распространяется его действие, если требуется детализировать состав:</w:t>
      </w:r>
    </w:p>
    <w:p w:rsidR="00D3650D" w:rsidRDefault="00D3650D">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28" w:history="1">
        <w:r>
          <w:rPr>
            <w:rFonts w:ascii="Calibri" w:hAnsi="Calibri" w:cs="Calibri"/>
            <w:color w:val="0000FF"/>
          </w:rPr>
          <w:t>Изменением N 1,</w:t>
        </w:r>
      </w:hyperlink>
      <w:r>
        <w:rPr>
          <w:rFonts w:ascii="Calibri" w:hAnsi="Calibri" w:cs="Calibri"/>
        </w:rPr>
        <w:t xml:space="preserve"> утв. Постановлением Госстандарта РФ от 25.07.1996 N 15)</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 группы однородной продукции, выпускаемой одним изготовителем и сертифицированной по одним и тем же требованиям;</w:t>
      </w:r>
    </w:p>
    <w:p w:rsidR="00D3650D" w:rsidRDefault="00D3650D">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29" w:history="1">
        <w:r>
          <w:rPr>
            <w:rFonts w:ascii="Calibri" w:hAnsi="Calibri" w:cs="Calibri"/>
            <w:color w:val="0000FF"/>
          </w:rPr>
          <w:t>Изменением N 1,</w:t>
        </w:r>
      </w:hyperlink>
      <w:r>
        <w:rPr>
          <w:rFonts w:ascii="Calibri" w:hAnsi="Calibri" w:cs="Calibri"/>
        </w:rPr>
        <w:t xml:space="preserve"> утв. Постановлением Госстандарта РФ от 25.07.1996 N 15)</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 изделия (комплекса, комплекта) установленной комплектации составных частей и (или) запасных частей, применяемых для технического обслуживания и ремонта изделия (комплекса, комплекта), указанного в сертификате.</w:t>
      </w:r>
    </w:p>
    <w:p w:rsidR="00D3650D" w:rsidRDefault="00D3650D">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30" w:history="1">
        <w:r>
          <w:rPr>
            <w:rFonts w:ascii="Calibri" w:hAnsi="Calibri" w:cs="Calibri"/>
            <w:color w:val="0000FF"/>
          </w:rPr>
          <w:t>Изменением N 1,</w:t>
        </w:r>
      </w:hyperlink>
      <w:r>
        <w:rPr>
          <w:rFonts w:ascii="Calibri" w:hAnsi="Calibri" w:cs="Calibri"/>
        </w:rPr>
        <w:t xml:space="preserve"> утв. Постановлением Госстандарта РФ от 25.07.1996 N 15)</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При отрицательных результатах оценки соответствия продукции орган по сертификации выдает решение об отказе в выдаче сертификата с указанием причин.</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3.5.2. При обязательной сертификации сертификат выдается, если продукция соответствует требованиям нормативных документов, установленных для данной продукции, в соответствии с </w:t>
      </w:r>
      <w:hyperlink r:id="rId31" w:history="1">
        <w:r>
          <w:rPr>
            <w:rFonts w:ascii="Calibri" w:hAnsi="Calibri" w:cs="Calibri"/>
            <w:color w:val="0000FF"/>
          </w:rPr>
          <w:t>п. 1.3</w:t>
        </w:r>
      </w:hyperlink>
      <w:r>
        <w:rPr>
          <w:rFonts w:ascii="Calibri" w:hAnsi="Calibri" w:cs="Calibri"/>
        </w:rPr>
        <w:t xml:space="preserve"> настоящего Порядка.</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3.5.3. Срок действия сертификата устанавливает орган по сертификации с учетом срока действия нормативных документов на продукцию, а также срока, на который сертифицировано производство или сертифицирована система качества (если это предусмотрено схемой сертификации), Но не более, чем на три года.</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Срок действия сертификата на партию продукции или изделие не устанавливают.</w:t>
      </w:r>
    </w:p>
    <w:p w:rsidR="00D3650D" w:rsidRDefault="00D3650D">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2" w:history="1">
        <w:r>
          <w:rPr>
            <w:rFonts w:ascii="Calibri" w:hAnsi="Calibri" w:cs="Calibri"/>
            <w:color w:val="0000FF"/>
          </w:rPr>
          <w:t>Изменения N 1,</w:t>
        </w:r>
      </w:hyperlink>
      <w:r>
        <w:rPr>
          <w:rFonts w:ascii="Calibri" w:hAnsi="Calibri" w:cs="Calibri"/>
        </w:rPr>
        <w:t xml:space="preserve"> утв. Постановлением Госстандарта РФ от 25.07.1996 N 15)</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Для продукции, реализуемой изготовителем в течение срока действия сертификата на серийно выпускаемую продукцию (серийный выпуск), сертификат действителен при ее поставке, продаже в течение срока годности (службы), установленного в соответствии с действующим законодательством Российской Федерации для предъявления требований по поводу недостатков продукции. В течение этих же сроков действителен и сертификат на партию продукции или изделие.</w:t>
      </w:r>
    </w:p>
    <w:p w:rsidR="00D3650D" w:rsidRDefault="00D3650D">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3" w:history="1">
        <w:r>
          <w:rPr>
            <w:rFonts w:ascii="Calibri" w:hAnsi="Calibri" w:cs="Calibri"/>
            <w:color w:val="0000FF"/>
          </w:rPr>
          <w:t>Изменения N 1,</w:t>
        </w:r>
      </w:hyperlink>
      <w:r>
        <w:rPr>
          <w:rFonts w:ascii="Calibri" w:hAnsi="Calibri" w:cs="Calibri"/>
        </w:rPr>
        <w:t xml:space="preserve"> утв. Постановлением Госстандарта РФ от 25.07.1996 N 15)</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3.5.4. При внесении изменений в конструкцию (состав) продукции или технологию ее производства, которые могут повлиять на соответствие продукции требованиям нормативных документов, заявитель заранее извещает об этом орган, выдавший сертификат, который принимает решение о необходимости проведения новых испытаний или оценки производства этой продукции.</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3.5.5. В сопроводительной технической документации, прилагаемой к сертифицированной продукции (технический паспорт, этикетка и др.), а также в товаросопроводительной документации делается запись о проведенной сертификации и указывается номер и дата выдачи сертификата.</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3.6. Применение знака соответствия</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3.6.1. Продукция, на которую выдан сертификат, маркируется знаком соответствия, принятым в системе.</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3.6.2. Маркирование продукции знаком соответствия осуществляет изготовитель (продавец), на основании сертификата или декларации о соответствии, зарегистрированной в органе по сертификации.</w:t>
      </w:r>
    </w:p>
    <w:p w:rsidR="00D3650D" w:rsidRDefault="00D3650D">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4" w:history="1">
        <w:r>
          <w:rPr>
            <w:rFonts w:ascii="Calibri" w:hAnsi="Calibri" w:cs="Calibri"/>
            <w:color w:val="0000FF"/>
          </w:rPr>
          <w:t>Изменения N 2,</w:t>
        </w:r>
      </w:hyperlink>
      <w:r>
        <w:rPr>
          <w:rFonts w:ascii="Calibri" w:hAnsi="Calibri" w:cs="Calibri"/>
        </w:rPr>
        <w:t xml:space="preserve"> утв. Постановлением Госстандарта РФ от 11.07.2002 N 60)</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3.6.3. Знак соответствия ставится на изделие и (или) тару, упаковку, сопроводительную техническую документацию.</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Знак соответствия наносят на несъемную часть каждой единицы сертифицированной продукции, при нанесении на упаковку - на каждую упаковочную единицу этой продукции. Он может быть нанесен рядом с товарным знаком.</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Знак соответствия наносят на тару или упаковку при невозможности нанесения знака соответствия непосредственно на продукцию (например, для газообразных, жидких и сыпучих материалов и веществ). При необходимости используют специальные технические средства, такие как ярлыки, ленты, выполненные как встроенная часть продукции (для канатов, кабелей и т.д.).</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Правила нанесения знака соответствия на конкретную продукцию устанавливаются порядком сертификации однородной продукции.</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3.6.4. Исполнение знака соответствия должно быть контрастным на фоне поверхности, на которую он нанесен.</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Маркирование продукции знаком соответствия следует осуществлять способами, обеспечивающими четкое изображение этих знаков, их стойкость к внешним воздействующим факторам, а также долговечность в течение установленного срока службы или годности продукции.</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Изображение знака соответствия может быть выполнено гравированием, травлением, литьем, печатанием или другим способом, обеспечивающим соблюдение предъявляемых к нему требований.</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3.7. Инспекционный контроль за сертифицированной продукцией</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3.7.1. Инспекционный контроль за сертифицированной продукцией проводится, (если это предусмотрено схемой сертификации), в течение всего срока действия сертификата не реже одного раза в год в форме периодических и внеплановых проверок, включающих испытания образцов продукции и другие проверки, необходимые для подтверждения, что реализуемая продукция продолжает соответствовать установленным требованиям, подтвержденным при сертификации.</w:t>
      </w:r>
    </w:p>
    <w:p w:rsidR="00D3650D" w:rsidRDefault="00D3650D">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5" w:history="1">
        <w:r>
          <w:rPr>
            <w:rFonts w:ascii="Calibri" w:hAnsi="Calibri" w:cs="Calibri"/>
            <w:color w:val="0000FF"/>
          </w:rPr>
          <w:t>Изменения N 2,</w:t>
        </w:r>
      </w:hyperlink>
      <w:r>
        <w:rPr>
          <w:rFonts w:ascii="Calibri" w:hAnsi="Calibri" w:cs="Calibri"/>
        </w:rPr>
        <w:t xml:space="preserve"> утв. Постановлением Госстандарта РФ от 11.07.2002 N 60)</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3.7.2. Критериями для определения периодичности и объема инспекционного контроля являются степень потенциальной опасности продукции, стабильность производства, объем выпуска, наличие системы качества, стоимость проведения инспекционного контроля и т.д.</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Объем, содержание и порядок проведения инспекционного контроля устанавливают в порядке сертификации однородной продукции.</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3.7.3. Внеплановые проверки могут проводиться в случаях поступления информации о претензиях к качеству продукции от потребителей, торговых организаций, а также органов, осуществляющих общественный или государственный контроль за продукцией, на которую выдан сертификат.</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3.7.4. Инспекционный контроль, как правило, содержит следующие виды работ:</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 анализ поступающей информации о сертифицированной продукции;</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 создание комиссии для проведения контроля;</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 проведение испытаний и анализ их результатов;</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 оформление результатов контроля и принятие решений.</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3.7.5. Результаты инспекционного контроля оформляют актом, в котором дается оценка результатов испытаний образцов и других проверок, делается заключение о состоянии производства сертифицированной продукции и возможности сохранения действия выданного сертификата.</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Акт хранится в органе по сертификации, а его копии направляются заявителю (изготовителю, продавцу) и в организации, принимавшие участие в инспекционном контроле.</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3.7.6. По результатам инспекционного контроля орган по сертификации может приостановить или отменить действие сертификата в случае несоответствия продукции требованиям нормативных документов, контролируемых при сертификации, а также в случаях:</w:t>
      </w:r>
    </w:p>
    <w:p w:rsidR="00D3650D" w:rsidRDefault="00D3650D">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6" w:history="1">
        <w:r>
          <w:rPr>
            <w:rFonts w:ascii="Calibri" w:hAnsi="Calibri" w:cs="Calibri"/>
            <w:color w:val="0000FF"/>
          </w:rPr>
          <w:t>Изменения N 2,</w:t>
        </w:r>
      </w:hyperlink>
      <w:r>
        <w:rPr>
          <w:rFonts w:ascii="Calibri" w:hAnsi="Calibri" w:cs="Calibri"/>
        </w:rPr>
        <w:t xml:space="preserve"> утв. Постановлением Госстандарта РФ от 11.07.2002 N 60)</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изменения нормативного документа на продукцию или метода испытаний;</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изменение конструкции (состава), комплектности продукции;</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изменения организации и (или) технологии производства;</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изменения (невыполнения) требований технолог, методов контроля и испытаний, системы обеспечения качества - если перечисленные изменения могут вызвать несоответствие продукции требованиям, контролируемым при сертификации.</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3.7.7. Решение о приостановлении действия сертификата принимается в том случае, если путем корректирующих мероприятий, согласованных с органом, его выдавшим, заявитель может устранить обнаруженные причины несоответствия и подтвердить без повторных испытаний в аккредитованной лаборатории соответствие продукции нормативным документам. Если этого сделать нельзя, то действие сертификата отменяется аннулируется.</w:t>
      </w:r>
    </w:p>
    <w:p w:rsidR="00D3650D" w:rsidRDefault="00D3650D">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7" w:history="1">
        <w:r>
          <w:rPr>
            <w:rFonts w:ascii="Calibri" w:hAnsi="Calibri" w:cs="Calibri"/>
            <w:color w:val="0000FF"/>
          </w:rPr>
          <w:t>Изменения N 2,</w:t>
        </w:r>
      </w:hyperlink>
      <w:r>
        <w:rPr>
          <w:rFonts w:ascii="Calibri" w:hAnsi="Calibri" w:cs="Calibri"/>
        </w:rPr>
        <w:t xml:space="preserve"> утв. Постановлением Госстандарта РФ от 11.07.2002 N 60)</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Информация о приостановлении действия или отмене действия сертификата доводится органом, его выдавшим, до сведения заявителя, потребителей, Госстандарта России и других заинтересованных участников системы сертификации однородной продукции. Порядок и сроки доведения этой информации устанавливаются порядком сертификации однородной продукции.</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3.8. Корректирующие мероприятия при нарушении соответствия продукции установленным требованиям и неправильном применении знака соответствия</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3.8.1. При проведении корректирующих мероприятий орган по сертификации:</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 приостанавливает действие сертификата;</w:t>
      </w:r>
    </w:p>
    <w:p w:rsidR="00D3650D" w:rsidRDefault="00D3650D">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8" w:history="1">
        <w:r>
          <w:rPr>
            <w:rFonts w:ascii="Calibri" w:hAnsi="Calibri" w:cs="Calibri"/>
            <w:color w:val="0000FF"/>
          </w:rPr>
          <w:t>Изменения N 2,</w:t>
        </w:r>
      </w:hyperlink>
      <w:r>
        <w:rPr>
          <w:rFonts w:ascii="Calibri" w:hAnsi="Calibri" w:cs="Calibri"/>
        </w:rPr>
        <w:t xml:space="preserve"> утв. Постановлением Госстандарта РФ от 11.07.2002 N 60)</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 информирует заинтересованных участников сертификации, указанных в </w:t>
      </w:r>
      <w:hyperlink r:id="rId39" w:history="1">
        <w:r>
          <w:rPr>
            <w:rFonts w:ascii="Calibri" w:hAnsi="Calibri" w:cs="Calibri"/>
            <w:color w:val="0000FF"/>
          </w:rPr>
          <w:t>п. 3.7.7</w:t>
        </w:r>
      </w:hyperlink>
      <w:r>
        <w:rPr>
          <w:rFonts w:ascii="Calibri" w:hAnsi="Calibri" w:cs="Calibri"/>
        </w:rPr>
        <w:t xml:space="preserve"> настоящего Порядка;</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 устанавливает срок выполнения корректирующих мероприятий;</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 контролирует выполнение изготовителем (продавцом) корректирующих мероприятий.</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Изготовитель (продавец):</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 определяет масштаб выявленных нарушений: количество произведенной с нарушением продукции, модель, номер и размер партии;</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 уведомляет потребителей, общественность, заинтересованные организации об опасности применения (эксплуатации) продукции.</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3.8.2. После того, как корректирующие мероприятия выполнены и их результаты являются удовлетворительными, орган по сертификации:</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 указывает изготовителю (продавцу) на необходимость новой маркировки для отличия изделия до и после корректирующих мероприятий, при этом в каждом конкретном случае определяет характер и вид маркировки;</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 информирует заинтересованных участников сертификации указанных в </w:t>
      </w:r>
      <w:hyperlink r:id="rId40" w:history="1">
        <w:r>
          <w:rPr>
            <w:rFonts w:ascii="Calibri" w:hAnsi="Calibri" w:cs="Calibri"/>
            <w:color w:val="0000FF"/>
          </w:rPr>
          <w:t>п. 3.7.7</w:t>
        </w:r>
      </w:hyperlink>
      <w:r>
        <w:rPr>
          <w:rFonts w:ascii="Calibri" w:hAnsi="Calibri" w:cs="Calibri"/>
        </w:rPr>
        <w:t xml:space="preserve"> настоящего Порядка.</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При невыполнении изготовителем (продавцом) корректирующих мероприятий или их неэффективности орган по сертификации отменяет действие сертификата.</w:t>
      </w:r>
    </w:p>
    <w:p w:rsidR="00D3650D" w:rsidRDefault="00D3650D">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1" w:history="1">
        <w:r>
          <w:rPr>
            <w:rFonts w:ascii="Calibri" w:hAnsi="Calibri" w:cs="Calibri"/>
            <w:color w:val="0000FF"/>
          </w:rPr>
          <w:t>Изменения N 2,</w:t>
        </w:r>
      </w:hyperlink>
      <w:r>
        <w:rPr>
          <w:rFonts w:ascii="Calibri" w:hAnsi="Calibri" w:cs="Calibri"/>
        </w:rPr>
        <w:t xml:space="preserve"> утв. Постановлением Госстандарта РФ от 11.07.2002 N 60)</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3.9. Орган по сертификации представляет заявителю по его требованию необходимую информацию в пределах своей компетенции.</w:t>
      </w:r>
    </w:p>
    <w:p w:rsidR="00D3650D" w:rsidRDefault="00D3650D">
      <w:pPr>
        <w:autoSpaceDE w:val="0"/>
        <w:autoSpaceDN w:val="0"/>
        <w:adjustRightInd w:val="0"/>
        <w:spacing w:after="0" w:line="240" w:lineRule="auto"/>
        <w:rPr>
          <w:rFonts w:ascii="Calibri" w:hAnsi="Calibri" w:cs="Calibri"/>
        </w:rPr>
      </w:pPr>
    </w:p>
    <w:p w:rsidR="00D3650D" w:rsidRDefault="00D3650D">
      <w:pPr>
        <w:autoSpaceDE w:val="0"/>
        <w:autoSpaceDN w:val="0"/>
        <w:adjustRightInd w:val="0"/>
        <w:spacing w:after="0" w:line="240" w:lineRule="auto"/>
        <w:rPr>
          <w:rFonts w:ascii="Calibri" w:hAnsi="Calibri" w:cs="Calibri"/>
        </w:rPr>
      </w:pPr>
    </w:p>
    <w:p w:rsidR="00D3650D" w:rsidRDefault="00D3650D">
      <w:pPr>
        <w:autoSpaceDE w:val="0"/>
        <w:autoSpaceDN w:val="0"/>
        <w:adjustRightInd w:val="0"/>
        <w:spacing w:after="0" w:line="240" w:lineRule="auto"/>
        <w:rPr>
          <w:rFonts w:ascii="Calibri" w:hAnsi="Calibri" w:cs="Calibri"/>
        </w:rPr>
      </w:pPr>
    </w:p>
    <w:p w:rsidR="00D3650D" w:rsidRDefault="00D3650D">
      <w:pPr>
        <w:autoSpaceDE w:val="0"/>
        <w:autoSpaceDN w:val="0"/>
        <w:adjustRightInd w:val="0"/>
        <w:spacing w:after="0" w:line="240" w:lineRule="auto"/>
        <w:rPr>
          <w:rFonts w:ascii="Calibri" w:hAnsi="Calibri" w:cs="Calibri"/>
        </w:rPr>
      </w:pPr>
    </w:p>
    <w:p w:rsidR="00D3650D" w:rsidRDefault="00D3650D">
      <w:pPr>
        <w:autoSpaceDE w:val="0"/>
        <w:autoSpaceDN w:val="0"/>
        <w:adjustRightInd w:val="0"/>
        <w:spacing w:after="0" w:line="240" w:lineRule="auto"/>
        <w:rPr>
          <w:rFonts w:ascii="Calibri" w:hAnsi="Calibri" w:cs="Calibri"/>
        </w:rPr>
      </w:pPr>
    </w:p>
    <w:p w:rsidR="00D3650D" w:rsidRDefault="00D3650D">
      <w:pPr>
        <w:autoSpaceDE w:val="0"/>
        <w:autoSpaceDN w:val="0"/>
        <w:adjustRightInd w:val="0"/>
        <w:spacing w:after="0" w:line="240" w:lineRule="auto"/>
        <w:rPr>
          <w:rFonts w:ascii="Calibri" w:hAnsi="Calibri" w:cs="Calibri"/>
        </w:rPr>
      </w:pPr>
    </w:p>
    <w:p w:rsidR="00D3650D" w:rsidRDefault="00D3650D">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w:t>
      </w:r>
    </w:p>
    <w:p w:rsidR="00D3650D" w:rsidRDefault="00D3650D">
      <w:pPr>
        <w:autoSpaceDE w:val="0"/>
        <w:autoSpaceDN w:val="0"/>
        <w:adjustRightInd w:val="0"/>
        <w:spacing w:after="0" w:line="240" w:lineRule="auto"/>
        <w:jc w:val="center"/>
        <w:rPr>
          <w:rFonts w:ascii="Calibri" w:hAnsi="Calibri" w:cs="Calibri"/>
        </w:rPr>
      </w:pPr>
    </w:p>
    <w:p w:rsidR="00D3650D" w:rsidRDefault="00D3650D">
      <w:pPr>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42" w:history="1">
        <w:r>
          <w:rPr>
            <w:rFonts w:ascii="Calibri" w:hAnsi="Calibri" w:cs="Calibri"/>
            <w:color w:val="0000FF"/>
          </w:rPr>
          <w:t>Изменения N 1,</w:t>
        </w:r>
      </w:hyperlink>
      <w:r>
        <w:rPr>
          <w:rFonts w:ascii="Calibri" w:hAnsi="Calibri" w:cs="Calibri"/>
        </w:rPr>
        <w:t xml:space="preserve"> утв. Постановлением Госстандарта РФ</w:t>
      </w:r>
    </w:p>
    <w:p w:rsidR="00D3650D" w:rsidRDefault="00D3650D">
      <w:pPr>
        <w:autoSpaceDE w:val="0"/>
        <w:autoSpaceDN w:val="0"/>
        <w:adjustRightInd w:val="0"/>
        <w:spacing w:after="0" w:line="240" w:lineRule="auto"/>
        <w:jc w:val="center"/>
        <w:rPr>
          <w:rFonts w:ascii="Calibri" w:hAnsi="Calibri" w:cs="Calibri"/>
        </w:rPr>
      </w:pPr>
      <w:r>
        <w:rPr>
          <w:rFonts w:ascii="Calibri" w:hAnsi="Calibri" w:cs="Calibri"/>
        </w:rPr>
        <w:t>от 25.07.1996 N 15)</w:t>
      </w:r>
    </w:p>
    <w:p w:rsidR="00D3650D" w:rsidRDefault="00D3650D">
      <w:pPr>
        <w:autoSpaceDE w:val="0"/>
        <w:autoSpaceDN w:val="0"/>
        <w:adjustRightInd w:val="0"/>
        <w:spacing w:after="0" w:line="240" w:lineRule="auto"/>
        <w:jc w:val="center"/>
        <w:rPr>
          <w:rFonts w:ascii="Calibri" w:hAnsi="Calibri" w:cs="Calibri"/>
        </w:rPr>
      </w:pPr>
    </w:p>
    <w:p w:rsidR="00D3650D" w:rsidRDefault="00D3650D">
      <w:pPr>
        <w:autoSpaceDE w:val="0"/>
        <w:autoSpaceDN w:val="0"/>
        <w:adjustRightInd w:val="0"/>
        <w:spacing w:after="0" w:line="240" w:lineRule="auto"/>
        <w:jc w:val="center"/>
        <w:rPr>
          <w:rFonts w:ascii="Calibri" w:hAnsi="Calibri" w:cs="Calibri"/>
        </w:rPr>
      </w:pPr>
      <w:r>
        <w:rPr>
          <w:rFonts w:ascii="Calibri" w:hAnsi="Calibri" w:cs="Calibri"/>
        </w:rPr>
        <w:t>СХЕМЫ СЕРТИФИКАЦИИ</w:t>
      </w:r>
    </w:p>
    <w:p w:rsidR="00D3650D" w:rsidRDefault="00D3650D">
      <w:pPr>
        <w:autoSpaceDE w:val="0"/>
        <w:autoSpaceDN w:val="0"/>
        <w:adjustRightInd w:val="0"/>
        <w:spacing w:after="0" w:line="240" w:lineRule="auto"/>
        <w:jc w:val="center"/>
        <w:rPr>
          <w:rFonts w:ascii="Calibri" w:hAnsi="Calibri" w:cs="Calibri"/>
        </w:rPr>
      </w:pPr>
    </w:p>
    <w:p w:rsidR="00D3650D" w:rsidRDefault="00D3650D">
      <w:pPr>
        <w:autoSpaceDE w:val="0"/>
        <w:autoSpaceDN w:val="0"/>
        <w:adjustRightInd w:val="0"/>
        <w:spacing w:after="0" w:line="240" w:lineRule="auto"/>
        <w:jc w:val="center"/>
        <w:outlineLvl w:val="2"/>
        <w:rPr>
          <w:rFonts w:ascii="Calibri" w:hAnsi="Calibri" w:cs="Calibri"/>
        </w:rPr>
      </w:pPr>
      <w:r>
        <w:rPr>
          <w:rFonts w:ascii="Calibri" w:hAnsi="Calibri" w:cs="Calibri"/>
        </w:rPr>
        <w:t>1. Состав схем сертификации</w:t>
      </w:r>
    </w:p>
    <w:p w:rsidR="00D3650D" w:rsidRDefault="00D3650D">
      <w:pPr>
        <w:autoSpaceDE w:val="0"/>
        <w:autoSpaceDN w:val="0"/>
        <w:adjustRightInd w:val="0"/>
        <w:spacing w:after="0" w:line="240" w:lineRule="auto"/>
        <w:rPr>
          <w:rFonts w:ascii="Calibri" w:hAnsi="Calibri" w:cs="Calibri"/>
        </w:rPr>
      </w:pPr>
    </w:p>
    <w:p w:rsidR="00D3650D" w:rsidRDefault="00D3650D">
      <w:pPr>
        <w:pStyle w:val="ConsPlusNonformat"/>
        <w:widowControl/>
        <w:jc w:val="both"/>
      </w:pPr>
      <w:r>
        <w:t>┌────┬──────────────────┬────────────────┬───────────────────────┐</w:t>
      </w:r>
    </w:p>
    <w:p w:rsidR="00D3650D" w:rsidRDefault="00D3650D">
      <w:pPr>
        <w:pStyle w:val="ConsPlusNonformat"/>
        <w:widowControl/>
        <w:jc w:val="both"/>
      </w:pPr>
      <w:r>
        <w:t>│Но- │Испытания в аккре-│Проверка произ- │Инсп. контроль сертифи-│</w:t>
      </w:r>
    </w:p>
    <w:p w:rsidR="00D3650D" w:rsidRDefault="00D3650D">
      <w:pPr>
        <w:pStyle w:val="ConsPlusNonformat"/>
        <w:widowControl/>
        <w:jc w:val="both"/>
      </w:pPr>
      <w:r>
        <w:t>│мер │дитованных испыта-│водства (системы│цированной продукции   │</w:t>
      </w:r>
    </w:p>
    <w:p w:rsidR="00D3650D" w:rsidRDefault="00D3650D">
      <w:pPr>
        <w:pStyle w:val="ConsPlusNonformat"/>
        <w:widowControl/>
        <w:jc w:val="both"/>
      </w:pPr>
      <w:r>
        <w:t>│схе-│тельных лаборато- │качества)       │(системы качества,     │</w:t>
      </w:r>
    </w:p>
    <w:p w:rsidR="00D3650D" w:rsidRDefault="00D3650D">
      <w:pPr>
        <w:pStyle w:val="ConsPlusNonformat"/>
        <w:widowControl/>
        <w:jc w:val="both"/>
      </w:pPr>
      <w:r>
        <w:t>│мы  │риях и др. способы│                │производства)          │</w:t>
      </w:r>
    </w:p>
    <w:p w:rsidR="00D3650D" w:rsidRDefault="00D3650D">
      <w:pPr>
        <w:pStyle w:val="ConsPlusNonformat"/>
        <w:widowControl/>
        <w:jc w:val="both"/>
      </w:pPr>
      <w:r>
        <w:t>│    │доказательства    │                │                       │</w:t>
      </w:r>
    </w:p>
    <w:p w:rsidR="00D3650D" w:rsidRDefault="00D3650D">
      <w:pPr>
        <w:pStyle w:val="ConsPlusNonformat"/>
        <w:widowControl/>
        <w:jc w:val="both"/>
      </w:pPr>
      <w:r>
        <w:t>│    │соответствия      │                │                       │</w:t>
      </w:r>
    </w:p>
    <w:p w:rsidR="00D3650D" w:rsidRDefault="00D3650D">
      <w:pPr>
        <w:pStyle w:val="ConsPlusNonformat"/>
        <w:widowControl/>
        <w:jc w:val="both"/>
      </w:pPr>
      <w:r>
        <w:t>├────┼──────────────────┼────────────────┼───────────────────────┤</w:t>
      </w:r>
    </w:p>
    <w:p w:rsidR="00D3650D" w:rsidRDefault="00D3650D">
      <w:pPr>
        <w:pStyle w:val="ConsPlusNonformat"/>
        <w:widowControl/>
        <w:jc w:val="both"/>
      </w:pPr>
      <w:r>
        <w:t>│ 1  │        2         │       3        │           4           │</w:t>
      </w:r>
    </w:p>
    <w:p w:rsidR="00D3650D" w:rsidRDefault="00D3650D">
      <w:pPr>
        <w:pStyle w:val="ConsPlusNonformat"/>
        <w:widowControl/>
        <w:jc w:val="both"/>
      </w:pPr>
      <w:r>
        <w:t>├────┼──────────────────┼────────────────┼───────────────────────┤</w:t>
      </w:r>
    </w:p>
    <w:p w:rsidR="00D3650D" w:rsidRDefault="00D3650D">
      <w:pPr>
        <w:pStyle w:val="ConsPlusNonformat"/>
        <w:widowControl/>
        <w:jc w:val="both"/>
      </w:pPr>
      <w:r>
        <w:t>│1   │Испытания типа &lt;*&gt;│       -        │           -           │</w:t>
      </w:r>
    </w:p>
    <w:p w:rsidR="00D3650D" w:rsidRDefault="00D3650D">
      <w:pPr>
        <w:pStyle w:val="ConsPlusNonformat"/>
        <w:widowControl/>
        <w:jc w:val="both"/>
      </w:pPr>
      <w:r>
        <w:t>│    │                  │                │                       │</w:t>
      </w:r>
    </w:p>
    <w:p w:rsidR="00D3650D" w:rsidRDefault="00D3650D">
      <w:pPr>
        <w:pStyle w:val="ConsPlusNonformat"/>
        <w:widowControl/>
        <w:jc w:val="both"/>
      </w:pPr>
      <w:r>
        <w:t>│1а  │Испытания типа    │Анализ состояния│           -           │</w:t>
      </w:r>
    </w:p>
    <w:p w:rsidR="00D3650D" w:rsidRDefault="00D3650D">
      <w:pPr>
        <w:pStyle w:val="ConsPlusNonformat"/>
        <w:widowControl/>
        <w:jc w:val="both"/>
      </w:pPr>
      <w:r>
        <w:t>│    │                  │производства    │                       │</w:t>
      </w:r>
    </w:p>
    <w:p w:rsidR="00D3650D" w:rsidRDefault="00D3650D">
      <w:pPr>
        <w:pStyle w:val="ConsPlusNonformat"/>
        <w:widowControl/>
        <w:jc w:val="both"/>
      </w:pPr>
      <w:r>
        <w:t>│    │                  │                │                       │</w:t>
      </w:r>
    </w:p>
    <w:p w:rsidR="00D3650D" w:rsidRDefault="00D3650D">
      <w:pPr>
        <w:pStyle w:val="ConsPlusNonformat"/>
        <w:widowControl/>
        <w:jc w:val="both"/>
      </w:pPr>
      <w:r>
        <w:t>│2   │Испытания типа    │       -        │Испытания     образцов,│</w:t>
      </w:r>
    </w:p>
    <w:p w:rsidR="00D3650D" w:rsidRDefault="00D3650D">
      <w:pPr>
        <w:pStyle w:val="ConsPlusNonformat"/>
        <w:widowControl/>
        <w:jc w:val="both"/>
      </w:pPr>
      <w:r>
        <w:t>│    │                  │                │взятых у продавца      │</w:t>
      </w:r>
    </w:p>
    <w:p w:rsidR="00D3650D" w:rsidRDefault="00D3650D">
      <w:pPr>
        <w:pStyle w:val="ConsPlusNonformat"/>
        <w:widowControl/>
        <w:jc w:val="both"/>
      </w:pPr>
      <w:r>
        <w:t>│    │                  │                │                       │</w:t>
      </w:r>
    </w:p>
    <w:p w:rsidR="00D3650D" w:rsidRDefault="00D3650D">
      <w:pPr>
        <w:pStyle w:val="ConsPlusNonformat"/>
        <w:widowControl/>
        <w:jc w:val="both"/>
      </w:pPr>
      <w:r>
        <w:t>│2а  │Испытания типа    │Анализ состояния│Испытания     образцов,│</w:t>
      </w:r>
    </w:p>
    <w:p w:rsidR="00D3650D" w:rsidRDefault="00D3650D">
      <w:pPr>
        <w:pStyle w:val="ConsPlusNonformat"/>
        <w:widowControl/>
        <w:jc w:val="both"/>
      </w:pPr>
      <w:r>
        <w:t>│    │                  │производства    │взятых у продавца.     │</w:t>
      </w:r>
    </w:p>
    <w:p w:rsidR="00D3650D" w:rsidRDefault="00D3650D">
      <w:pPr>
        <w:pStyle w:val="ConsPlusNonformat"/>
        <w:widowControl/>
        <w:jc w:val="both"/>
      </w:pPr>
      <w:r>
        <w:t>│    │                  │                │Анализ        состояния│</w:t>
      </w:r>
    </w:p>
    <w:p w:rsidR="00D3650D" w:rsidRDefault="00D3650D">
      <w:pPr>
        <w:pStyle w:val="ConsPlusNonformat"/>
        <w:widowControl/>
        <w:jc w:val="both"/>
      </w:pPr>
      <w:r>
        <w:t>│    │                  │                │производства           │</w:t>
      </w:r>
    </w:p>
    <w:p w:rsidR="00D3650D" w:rsidRDefault="00D3650D">
      <w:pPr>
        <w:pStyle w:val="ConsPlusNonformat"/>
        <w:widowControl/>
        <w:jc w:val="both"/>
      </w:pPr>
      <w:r>
        <w:t>│    │                  │                │                       │</w:t>
      </w:r>
    </w:p>
    <w:p w:rsidR="00D3650D" w:rsidRDefault="00D3650D">
      <w:pPr>
        <w:pStyle w:val="ConsPlusNonformat"/>
        <w:widowControl/>
        <w:jc w:val="both"/>
      </w:pPr>
      <w:r>
        <w:t>│3   │Испытания типа    │       -        │Испытания     образцов,│</w:t>
      </w:r>
    </w:p>
    <w:p w:rsidR="00D3650D" w:rsidRDefault="00D3650D">
      <w:pPr>
        <w:pStyle w:val="ConsPlusNonformat"/>
        <w:widowControl/>
        <w:jc w:val="both"/>
      </w:pPr>
      <w:r>
        <w:t>│    │                  │                │взятых у изготовителя  │</w:t>
      </w:r>
    </w:p>
    <w:p w:rsidR="00D3650D" w:rsidRDefault="00D3650D">
      <w:pPr>
        <w:pStyle w:val="ConsPlusNonformat"/>
        <w:widowControl/>
        <w:jc w:val="both"/>
      </w:pPr>
      <w:r>
        <w:t>│    │                  │                │                       │</w:t>
      </w:r>
    </w:p>
    <w:p w:rsidR="00D3650D" w:rsidRDefault="00D3650D">
      <w:pPr>
        <w:pStyle w:val="ConsPlusNonformat"/>
        <w:widowControl/>
        <w:jc w:val="both"/>
      </w:pPr>
      <w:r>
        <w:t>│3а  │Испытания типа    │Анализ состояния│Испытания     образцов,│</w:t>
      </w:r>
    </w:p>
    <w:p w:rsidR="00D3650D" w:rsidRDefault="00D3650D">
      <w:pPr>
        <w:pStyle w:val="ConsPlusNonformat"/>
        <w:widowControl/>
        <w:jc w:val="both"/>
      </w:pPr>
      <w:r>
        <w:t>│    │                  │производства    │взятых у изготовителя. │</w:t>
      </w:r>
    </w:p>
    <w:p w:rsidR="00D3650D" w:rsidRDefault="00D3650D">
      <w:pPr>
        <w:pStyle w:val="ConsPlusNonformat"/>
        <w:widowControl/>
        <w:jc w:val="both"/>
      </w:pPr>
      <w:r>
        <w:t>│    │                  │                │Анализ        состояния│</w:t>
      </w:r>
    </w:p>
    <w:p w:rsidR="00D3650D" w:rsidRDefault="00D3650D">
      <w:pPr>
        <w:pStyle w:val="ConsPlusNonformat"/>
        <w:widowControl/>
        <w:jc w:val="both"/>
      </w:pPr>
      <w:r>
        <w:t>│    │                  │                │производства           │</w:t>
      </w:r>
    </w:p>
    <w:p w:rsidR="00D3650D" w:rsidRDefault="00D3650D">
      <w:pPr>
        <w:pStyle w:val="ConsPlusNonformat"/>
        <w:widowControl/>
        <w:jc w:val="both"/>
      </w:pPr>
      <w:r>
        <w:t>│    │                  │                │                       │</w:t>
      </w:r>
    </w:p>
    <w:p w:rsidR="00D3650D" w:rsidRDefault="00D3650D">
      <w:pPr>
        <w:pStyle w:val="ConsPlusNonformat"/>
        <w:widowControl/>
        <w:jc w:val="both"/>
      </w:pPr>
      <w:r>
        <w:t>│4   │Испытания типа    │       -        │Испытания     образцов,│</w:t>
      </w:r>
    </w:p>
    <w:p w:rsidR="00D3650D" w:rsidRDefault="00D3650D">
      <w:pPr>
        <w:pStyle w:val="ConsPlusNonformat"/>
        <w:widowControl/>
        <w:jc w:val="both"/>
      </w:pPr>
      <w:r>
        <w:lastRenderedPageBreak/>
        <w:t>│    │                  │                │взятых у продавца.     │</w:t>
      </w:r>
    </w:p>
    <w:p w:rsidR="00D3650D" w:rsidRDefault="00D3650D">
      <w:pPr>
        <w:pStyle w:val="ConsPlusNonformat"/>
        <w:widowControl/>
        <w:jc w:val="both"/>
      </w:pPr>
      <w:r>
        <w:t>│    │                  │                │Испытания     образцов,│</w:t>
      </w:r>
    </w:p>
    <w:p w:rsidR="00D3650D" w:rsidRDefault="00D3650D">
      <w:pPr>
        <w:pStyle w:val="ConsPlusNonformat"/>
        <w:widowControl/>
        <w:jc w:val="both"/>
      </w:pPr>
      <w:r>
        <w:t>│    │                  │                │взятых у изготовителя  │</w:t>
      </w:r>
    </w:p>
    <w:p w:rsidR="00D3650D" w:rsidRDefault="00D3650D">
      <w:pPr>
        <w:pStyle w:val="ConsPlusNonformat"/>
        <w:widowControl/>
        <w:jc w:val="both"/>
      </w:pPr>
      <w:r>
        <w:t>│    │                  │                │                       │</w:t>
      </w:r>
    </w:p>
    <w:p w:rsidR="00D3650D" w:rsidRDefault="00D3650D">
      <w:pPr>
        <w:pStyle w:val="ConsPlusNonformat"/>
        <w:widowControl/>
        <w:jc w:val="both"/>
      </w:pPr>
      <w:r>
        <w:t>│4а  │Испытания типа    │Анализ состояния│Испытания     образцов,│</w:t>
      </w:r>
    </w:p>
    <w:p w:rsidR="00D3650D" w:rsidRDefault="00D3650D">
      <w:pPr>
        <w:pStyle w:val="ConsPlusNonformat"/>
        <w:widowControl/>
        <w:jc w:val="both"/>
      </w:pPr>
      <w:r>
        <w:t>│    │                  │производства    │взятых у продавца.     │</w:t>
      </w:r>
    </w:p>
    <w:p w:rsidR="00D3650D" w:rsidRDefault="00D3650D">
      <w:pPr>
        <w:pStyle w:val="ConsPlusNonformat"/>
        <w:widowControl/>
        <w:jc w:val="both"/>
      </w:pPr>
      <w:r>
        <w:t>│    │                  │                │Испытания     образцов,│</w:t>
      </w:r>
    </w:p>
    <w:p w:rsidR="00D3650D" w:rsidRDefault="00D3650D">
      <w:pPr>
        <w:pStyle w:val="ConsPlusNonformat"/>
        <w:widowControl/>
        <w:jc w:val="both"/>
      </w:pPr>
      <w:r>
        <w:t>│    │                  │                │взятых у изготовителя. │</w:t>
      </w:r>
    </w:p>
    <w:p w:rsidR="00D3650D" w:rsidRDefault="00D3650D">
      <w:pPr>
        <w:pStyle w:val="ConsPlusNonformat"/>
        <w:widowControl/>
        <w:jc w:val="both"/>
      </w:pPr>
      <w:r>
        <w:t>│    │                  │                │Анализ        состояния│</w:t>
      </w:r>
    </w:p>
    <w:p w:rsidR="00D3650D" w:rsidRDefault="00D3650D">
      <w:pPr>
        <w:pStyle w:val="ConsPlusNonformat"/>
        <w:widowControl/>
        <w:jc w:val="both"/>
      </w:pPr>
      <w:r>
        <w:t>│    │                  │                │производства           │</w:t>
      </w:r>
    </w:p>
    <w:p w:rsidR="00D3650D" w:rsidRDefault="00D3650D">
      <w:pPr>
        <w:pStyle w:val="ConsPlusNonformat"/>
        <w:widowControl/>
        <w:jc w:val="both"/>
      </w:pPr>
      <w:r>
        <w:t>│    │                  │                │                       │</w:t>
      </w:r>
    </w:p>
    <w:p w:rsidR="00D3650D" w:rsidRDefault="00D3650D">
      <w:pPr>
        <w:pStyle w:val="ConsPlusNonformat"/>
        <w:widowControl/>
        <w:jc w:val="both"/>
      </w:pPr>
      <w:r>
        <w:t>│5   │Испытания типа    │Сертификация    │Контроль               │</w:t>
      </w:r>
    </w:p>
    <w:p w:rsidR="00D3650D" w:rsidRDefault="00D3650D">
      <w:pPr>
        <w:pStyle w:val="ConsPlusNonformat"/>
        <w:widowControl/>
        <w:jc w:val="both"/>
      </w:pPr>
      <w:r>
        <w:t>│    │                  │производства    │сертифицированной      │</w:t>
      </w:r>
    </w:p>
    <w:p w:rsidR="00D3650D" w:rsidRDefault="00D3650D">
      <w:pPr>
        <w:pStyle w:val="ConsPlusNonformat"/>
        <w:widowControl/>
        <w:jc w:val="both"/>
      </w:pPr>
      <w:r>
        <w:t>│    │                  │или сертификация│системы        качества│</w:t>
      </w:r>
    </w:p>
    <w:p w:rsidR="00D3650D" w:rsidRDefault="00D3650D">
      <w:pPr>
        <w:pStyle w:val="ConsPlusNonformat"/>
        <w:widowControl/>
        <w:jc w:val="both"/>
      </w:pPr>
      <w:r>
        <w:t>│    │                  │системы         │(производства).        │</w:t>
      </w:r>
    </w:p>
    <w:p w:rsidR="00D3650D" w:rsidRDefault="00D3650D">
      <w:pPr>
        <w:pStyle w:val="ConsPlusNonformat"/>
        <w:widowControl/>
        <w:jc w:val="both"/>
      </w:pPr>
      <w:r>
        <w:t>│    │                  │качества        │Испытания     образцов,│</w:t>
      </w:r>
    </w:p>
    <w:p w:rsidR="00D3650D" w:rsidRDefault="00D3650D">
      <w:pPr>
        <w:pStyle w:val="ConsPlusNonformat"/>
        <w:widowControl/>
        <w:jc w:val="both"/>
      </w:pPr>
      <w:r>
        <w:t>│    │                  │                │взятых у   продавца   и│</w:t>
      </w:r>
    </w:p>
    <w:p w:rsidR="00D3650D" w:rsidRDefault="00D3650D">
      <w:pPr>
        <w:pStyle w:val="ConsPlusNonformat"/>
        <w:widowControl/>
        <w:jc w:val="both"/>
      </w:pPr>
      <w:r>
        <w:t>│    │                  │                │(или) у    изготовителя│</w:t>
      </w:r>
    </w:p>
    <w:p w:rsidR="00D3650D" w:rsidRDefault="00D3650D">
      <w:pPr>
        <w:pStyle w:val="ConsPlusNonformat"/>
        <w:widowControl/>
        <w:jc w:val="both"/>
      </w:pPr>
      <w:r>
        <w:t>│    │                  │                │&lt;**&gt;                   │</w:t>
      </w:r>
    </w:p>
    <w:p w:rsidR="00D3650D" w:rsidRDefault="00D3650D">
      <w:pPr>
        <w:pStyle w:val="ConsPlusNonformat"/>
        <w:widowControl/>
        <w:jc w:val="both"/>
      </w:pPr>
      <w:r>
        <w:t>│    │                  │                │                       │</w:t>
      </w:r>
    </w:p>
    <w:p w:rsidR="00D3650D" w:rsidRDefault="00D3650D">
      <w:pPr>
        <w:pStyle w:val="ConsPlusNonformat"/>
        <w:widowControl/>
        <w:jc w:val="both"/>
      </w:pPr>
      <w:r>
        <w:t>│6   │Рассмотрение дек- │Сертификация    │Контроль               │</w:t>
      </w:r>
    </w:p>
    <w:p w:rsidR="00D3650D" w:rsidRDefault="00D3650D">
      <w:pPr>
        <w:pStyle w:val="ConsPlusNonformat"/>
        <w:widowControl/>
        <w:jc w:val="both"/>
      </w:pPr>
      <w:r>
        <w:t>│    │ларации о соответ-│системы         │сертифицированной      │</w:t>
      </w:r>
    </w:p>
    <w:p w:rsidR="00D3650D" w:rsidRDefault="00D3650D">
      <w:pPr>
        <w:pStyle w:val="ConsPlusNonformat"/>
        <w:widowControl/>
        <w:jc w:val="both"/>
      </w:pPr>
      <w:r>
        <w:t>│    │ствии с прилага-  │качества        │системы качества       │</w:t>
      </w:r>
    </w:p>
    <w:p w:rsidR="00D3650D" w:rsidRDefault="00D3650D">
      <w:pPr>
        <w:pStyle w:val="ConsPlusNonformat"/>
        <w:widowControl/>
        <w:jc w:val="both"/>
      </w:pPr>
      <w:r>
        <w:t>│    │емыми документами │                │                       │</w:t>
      </w:r>
    </w:p>
    <w:p w:rsidR="00D3650D" w:rsidRDefault="00D3650D">
      <w:pPr>
        <w:pStyle w:val="ConsPlusNonformat"/>
        <w:widowControl/>
        <w:jc w:val="both"/>
      </w:pPr>
      <w:r>
        <w:t>│    │                  │                │                       │</w:t>
      </w:r>
    </w:p>
    <w:p w:rsidR="00D3650D" w:rsidRDefault="00D3650D">
      <w:pPr>
        <w:pStyle w:val="ConsPlusNonformat"/>
        <w:widowControl/>
        <w:jc w:val="both"/>
      </w:pPr>
      <w:r>
        <w:t>│7   │Испытания партии  │       -        │           -           │</w:t>
      </w:r>
    </w:p>
    <w:p w:rsidR="00D3650D" w:rsidRDefault="00D3650D">
      <w:pPr>
        <w:pStyle w:val="ConsPlusNonformat"/>
        <w:widowControl/>
        <w:jc w:val="both"/>
      </w:pPr>
      <w:r>
        <w:t>│    │                  │                │                       │</w:t>
      </w:r>
    </w:p>
    <w:p w:rsidR="00D3650D" w:rsidRDefault="00D3650D">
      <w:pPr>
        <w:pStyle w:val="ConsPlusNonformat"/>
        <w:widowControl/>
        <w:jc w:val="both"/>
      </w:pPr>
      <w:r>
        <w:t>│8   │Испытания каждого │       -        │           -           │</w:t>
      </w:r>
    </w:p>
    <w:p w:rsidR="00D3650D" w:rsidRDefault="00D3650D">
      <w:pPr>
        <w:pStyle w:val="ConsPlusNonformat"/>
        <w:widowControl/>
        <w:jc w:val="both"/>
      </w:pPr>
      <w:r>
        <w:t>│    │образца           │                │                       │</w:t>
      </w:r>
    </w:p>
    <w:p w:rsidR="00D3650D" w:rsidRDefault="00D3650D">
      <w:pPr>
        <w:pStyle w:val="ConsPlusNonformat"/>
        <w:widowControl/>
        <w:jc w:val="both"/>
      </w:pPr>
      <w:r>
        <w:t>│    │                  │                │                       │</w:t>
      </w:r>
    </w:p>
    <w:p w:rsidR="00D3650D" w:rsidRDefault="00D3650D">
      <w:pPr>
        <w:pStyle w:val="ConsPlusNonformat"/>
        <w:widowControl/>
        <w:jc w:val="both"/>
      </w:pPr>
      <w:r>
        <w:t>│9   │Рассмотрение дек- │       -        │           -           │</w:t>
      </w:r>
    </w:p>
    <w:p w:rsidR="00D3650D" w:rsidRDefault="00D3650D">
      <w:pPr>
        <w:pStyle w:val="ConsPlusNonformat"/>
        <w:widowControl/>
        <w:jc w:val="both"/>
      </w:pPr>
      <w:r>
        <w:t>│    │ларации о соответ-│                │                       │</w:t>
      </w:r>
    </w:p>
    <w:p w:rsidR="00D3650D" w:rsidRDefault="00D3650D">
      <w:pPr>
        <w:pStyle w:val="ConsPlusNonformat"/>
        <w:widowControl/>
        <w:jc w:val="both"/>
      </w:pPr>
      <w:r>
        <w:t>│    │ствии с прилагае- │                │                       │</w:t>
      </w:r>
    </w:p>
    <w:p w:rsidR="00D3650D" w:rsidRDefault="00D3650D">
      <w:pPr>
        <w:pStyle w:val="ConsPlusNonformat"/>
        <w:widowControl/>
        <w:jc w:val="both"/>
      </w:pPr>
      <w:r>
        <w:t>│    │мыми документами  │                │                       │</w:t>
      </w:r>
    </w:p>
    <w:p w:rsidR="00D3650D" w:rsidRDefault="00D3650D">
      <w:pPr>
        <w:pStyle w:val="ConsPlusNonformat"/>
        <w:widowControl/>
        <w:jc w:val="both"/>
      </w:pPr>
      <w:r>
        <w:t>│    │                  │                │                       │</w:t>
      </w:r>
    </w:p>
    <w:p w:rsidR="00D3650D" w:rsidRDefault="00D3650D">
      <w:pPr>
        <w:pStyle w:val="ConsPlusNonformat"/>
        <w:widowControl/>
        <w:jc w:val="both"/>
      </w:pPr>
      <w:r>
        <w:t>│9а  │Рассмотрение дек- │Анализ состояния│           -           │</w:t>
      </w:r>
    </w:p>
    <w:p w:rsidR="00D3650D" w:rsidRDefault="00D3650D">
      <w:pPr>
        <w:pStyle w:val="ConsPlusNonformat"/>
        <w:widowControl/>
        <w:jc w:val="both"/>
      </w:pPr>
      <w:r>
        <w:t>│    │ларации о соответ-│производства    │                       │</w:t>
      </w:r>
    </w:p>
    <w:p w:rsidR="00D3650D" w:rsidRDefault="00D3650D">
      <w:pPr>
        <w:pStyle w:val="ConsPlusNonformat"/>
        <w:widowControl/>
        <w:jc w:val="both"/>
      </w:pPr>
      <w:r>
        <w:t>│    │ствии с прилагае- │                │                       │</w:t>
      </w:r>
    </w:p>
    <w:p w:rsidR="00D3650D" w:rsidRDefault="00D3650D">
      <w:pPr>
        <w:pStyle w:val="ConsPlusNonformat"/>
        <w:widowControl/>
        <w:jc w:val="both"/>
      </w:pPr>
      <w:r>
        <w:t>│    │мыми документами  │                │                       │</w:t>
      </w:r>
    </w:p>
    <w:p w:rsidR="00D3650D" w:rsidRDefault="00D3650D">
      <w:pPr>
        <w:pStyle w:val="ConsPlusNonformat"/>
        <w:widowControl/>
        <w:jc w:val="both"/>
      </w:pPr>
      <w:r>
        <w:t>│    │                  │                │                       │</w:t>
      </w:r>
    </w:p>
    <w:p w:rsidR="00D3650D" w:rsidRDefault="00D3650D">
      <w:pPr>
        <w:pStyle w:val="ConsPlusNonformat"/>
        <w:widowControl/>
        <w:jc w:val="both"/>
      </w:pPr>
      <w:r>
        <w:t>│10  │Рассмотрение дек- │       -        │Испытания     образцов,│</w:t>
      </w:r>
    </w:p>
    <w:p w:rsidR="00D3650D" w:rsidRDefault="00D3650D">
      <w:pPr>
        <w:pStyle w:val="ConsPlusNonformat"/>
        <w:widowControl/>
        <w:jc w:val="both"/>
      </w:pPr>
      <w:r>
        <w:t>│    │ларации о соответ-│                │взятых у изготовителя  │</w:t>
      </w:r>
    </w:p>
    <w:p w:rsidR="00D3650D" w:rsidRDefault="00D3650D">
      <w:pPr>
        <w:pStyle w:val="ConsPlusNonformat"/>
        <w:widowControl/>
        <w:jc w:val="both"/>
      </w:pPr>
      <w:r>
        <w:t>│    │ствии с прилагае- │                │или у продавца         │</w:t>
      </w:r>
    </w:p>
    <w:p w:rsidR="00D3650D" w:rsidRDefault="00D3650D">
      <w:pPr>
        <w:pStyle w:val="ConsPlusNonformat"/>
        <w:widowControl/>
        <w:jc w:val="both"/>
      </w:pPr>
      <w:r>
        <w:t>│    │мыми документами  │                │                       │</w:t>
      </w:r>
    </w:p>
    <w:p w:rsidR="00D3650D" w:rsidRDefault="00D3650D">
      <w:pPr>
        <w:pStyle w:val="ConsPlusNonformat"/>
        <w:widowControl/>
        <w:jc w:val="both"/>
      </w:pPr>
      <w:r>
        <w:t>│    │                  │                │                       │</w:t>
      </w:r>
    </w:p>
    <w:p w:rsidR="00D3650D" w:rsidRDefault="00D3650D">
      <w:pPr>
        <w:pStyle w:val="ConsPlusNonformat"/>
        <w:widowControl/>
        <w:jc w:val="both"/>
      </w:pPr>
      <w:r>
        <w:t>│10а │Рассмотрение дек- │Анализ состояния│Испытания     образцов,│</w:t>
      </w:r>
    </w:p>
    <w:p w:rsidR="00D3650D" w:rsidRDefault="00D3650D">
      <w:pPr>
        <w:pStyle w:val="ConsPlusNonformat"/>
        <w:widowControl/>
        <w:jc w:val="both"/>
      </w:pPr>
      <w:r>
        <w:t>│    │ларации о соответ-│производства    │взятых у изготовителя  │</w:t>
      </w:r>
    </w:p>
    <w:p w:rsidR="00D3650D" w:rsidRDefault="00D3650D">
      <w:pPr>
        <w:pStyle w:val="ConsPlusNonformat"/>
        <w:widowControl/>
        <w:jc w:val="both"/>
      </w:pPr>
      <w:r>
        <w:t>│    │ствии с прилагае- │                │или у продавца.        │</w:t>
      </w:r>
    </w:p>
    <w:p w:rsidR="00D3650D" w:rsidRDefault="00D3650D">
      <w:pPr>
        <w:pStyle w:val="ConsPlusNonformat"/>
        <w:widowControl/>
        <w:jc w:val="both"/>
      </w:pPr>
      <w:r>
        <w:t>│    │мыми документами  │                │Анализ        состояния│</w:t>
      </w:r>
    </w:p>
    <w:p w:rsidR="00D3650D" w:rsidRDefault="00D3650D">
      <w:pPr>
        <w:pStyle w:val="ConsPlusNonformat"/>
        <w:widowControl/>
        <w:jc w:val="both"/>
      </w:pPr>
      <w:r>
        <w:t>│    │                  │                │производства           │</w:t>
      </w:r>
    </w:p>
    <w:p w:rsidR="00D3650D" w:rsidRDefault="00D3650D">
      <w:pPr>
        <w:pStyle w:val="ConsPlusNonformat"/>
        <w:widowControl/>
        <w:jc w:val="both"/>
      </w:pPr>
      <w:r>
        <w:t>└────┴──────────────────┴────────────────┴───────────────────────┘</w:t>
      </w:r>
    </w:p>
    <w:p w:rsidR="00D3650D" w:rsidRDefault="00D3650D">
      <w:pPr>
        <w:pStyle w:val="ConsPlusNonformat"/>
        <w:widowControl/>
        <w:ind w:firstLine="540"/>
        <w:jc w:val="both"/>
      </w:pPr>
      <w:r>
        <w:t>--------------------------------</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&lt;*&gt; Испытания выпускаемой продукции на основе оценивания одного или нескольких образцов, являющихся ее типовыми представителями.</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&lt;**&gt; Необходимость и объем испытаний, место отбора образцов определяет орган по сертификации продукции по результатам инспекционного контроля за сертифицированной системой качества (производством).</w:t>
      </w:r>
    </w:p>
    <w:p w:rsidR="00D3650D" w:rsidRDefault="00D3650D">
      <w:pPr>
        <w:autoSpaceDE w:val="0"/>
        <w:autoSpaceDN w:val="0"/>
        <w:adjustRightInd w:val="0"/>
        <w:spacing w:after="0" w:line="240" w:lineRule="auto"/>
        <w:rPr>
          <w:rFonts w:ascii="Calibri" w:hAnsi="Calibri" w:cs="Calibri"/>
        </w:rPr>
      </w:pP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Примечания. 1. </w:t>
      </w:r>
      <w:hyperlink r:id="rId43" w:history="1">
        <w:r>
          <w:rPr>
            <w:rFonts w:ascii="Calibri" w:hAnsi="Calibri" w:cs="Calibri"/>
            <w:color w:val="0000FF"/>
          </w:rPr>
          <w:t>Схемы 1</w:t>
        </w:r>
      </w:hyperlink>
      <w:r>
        <w:rPr>
          <w:rFonts w:ascii="Calibri" w:hAnsi="Calibri" w:cs="Calibri"/>
        </w:rPr>
        <w:t xml:space="preserve"> - </w:t>
      </w:r>
      <w:hyperlink r:id="rId44" w:history="1">
        <w:r>
          <w:rPr>
            <w:rFonts w:ascii="Calibri" w:hAnsi="Calibri" w:cs="Calibri"/>
            <w:color w:val="0000FF"/>
          </w:rPr>
          <w:t>8</w:t>
        </w:r>
      </w:hyperlink>
      <w:r>
        <w:rPr>
          <w:rFonts w:ascii="Calibri" w:hAnsi="Calibri" w:cs="Calibri"/>
        </w:rPr>
        <w:t xml:space="preserve"> приняты в зарубежной и международной практике и классифицированы ИСО. </w:t>
      </w:r>
      <w:hyperlink r:id="rId45" w:history="1">
        <w:r>
          <w:rPr>
            <w:rFonts w:ascii="Calibri" w:hAnsi="Calibri" w:cs="Calibri"/>
            <w:color w:val="0000FF"/>
          </w:rPr>
          <w:t>Схемы 1а,</w:t>
        </w:r>
      </w:hyperlink>
      <w:r>
        <w:rPr>
          <w:rFonts w:ascii="Calibri" w:hAnsi="Calibri" w:cs="Calibri"/>
        </w:rPr>
        <w:t xml:space="preserve"> </w:t>
      </w:r>
      <w:hyperlink r:id="rId46" w:history="1">
        <w:r>
          <w:rPr>
            <w:rFonts w:ascii="Calibri" w:hAnsi="Calibri" w:cs="Calibri"/>
            <w:color w:val="0000FF"/>
          </w:rPr>
          <w:t>2а,</w:t>
        </w:r>
      </w:hyperlink>
      <w:r>
        <w:rPr>
          <w:rFonts w:ascii="Calibri" w:hAnsi="Calibri" w:cs="Calibri"/>
        </w:rPr>
        <w:t xml:space="preserve"> </w:t>
      </w:r>
      <w:hyperlink r:id="rId47" w:history="1">
        <w:r>
          <w:rPr>
            <w:rFonts w:ascii="Calibri" w:hAnsi="Calibri" w:cs="Calibri"/>
            <w:color w:val="0000FF"/>
          </w:rPr>
          <w:t>3а</w:t>
        </w:r>
      </w:hyperlink>
      <w:r>
        <w:rPr>
          <w:rFonts w:ascii="Calibri" w:hAnsi="Calibri" w:cs="Calibri"/>
        </w:rPr>
        <w:t xml:space="preserve"> и </w:t>
      </w:r>
      <w:hyperlink r:id="rId48" w:history="1">
        <w:r>
          <w:rPr>
            <w:rFonts w:ascii="Calibri" w:hAnsi="Calibri" w:cs="Calibri"/>
            <w:color w:val="0000FF"/>
          </w:rPr>
          <w:t>4а</w:t>
        </w:r>
      </w:hyperlink>
      <w:r>
        <w:rPr>
          <w:rFonts w:ascii="Calibri" w:hAnsi="Calibri" w:cs="Calibri"/>
        </w:rPr>
        <w:t xml:space="preserve"> - дополнительные и являются модификацией соответственно </w:t>
      </w:r>
      <w:hyperlink r:id="rId49" w:history="1">
        <w:r>
          <w:rPr>
            <w:rFonts w:ascii="Calibri" w:hAnsi="Calibri" w:cs="Calibri"/>
            <w:color w:val="0000FF"/>
          </w:rPr>
          <w:t>схем 1,</w:t>
        </w:r>
      </w:hyperlink>
      <w:r>
        <w:rPr>
          <w:rFonts w:ascii="Calibri" w:hAnsi="Calibri" w:cs="Calibri"/>
        </w:rPr>
        <w:t xml:space="preserve"> </w:t>
      </w:r>
      <w:hyperlink r:id="rId50" w:history="1">
        <w:r>
          <w:rPr>
            <w:rFonts w:ascii="Calibri" w:hAnsi="Calibri" w:cs="Calibri"/>
            <w:color w:val="0000FF"/>
          </w:rPr>
          <w:t>2,</w:t>
        </w:r>
      </w:hyperlink>
      <w:r>
        <w:rPr>
          <w:rFonts w:ascii="Calibri" w:hAnsi="Calibri" w:cs="Calibri"/>
        </w:rPr>
        <w:t xml:space="preserve"> </w:t>
      </w:r>
      <w:hyperlink r:id="rId51" w:history="1">
        <w:r>
          <w:rPr>
            <w:rFonts w:ascii="Calibri" w:hAnsi="Calibri" w:cs="Calibri"/>
            <w:color w:val="0000FF"/>
          </w:rPr>
          <w:t>3</w:t>
        </w:r>
      </w:hyperlink>
      <w:r>
        <w:rPr>
          <w:rFonts w:ascii="Calibri" w:hAnsi="Calibri" w:cs="Calibri"/>
        </w:rPr>
        <w:t xml:space="preserve"> и </w:t>
      </w:r>
      <w:hyperlink r:id="rId52" w:history="1">
        <w:r>
          <w:rPr>
            <w:rFonts w:ascii="Calibri" w:hAnsi="Calibri" w:cs="Calibri"/>
            <w:color w:val="0000FF"/>
          </w:rPr>
          <w:t>4.</w:t>
        </w:r>
      </w:hyperlink>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 </w:t>
      </w:r>
      <w:hyperlink r:id="rId53" w:history="1">
        <w:r>
          <w:rPr>
            <w:rFonts w:ascii="Calibri" w:hAnsi="Calibri" w:cs="Calibri"/>
            <w:color w:val="0000FF"/>
          </w:rPr>
          <w:t>Схемы 9</w:t>
        </w:r>
      </w:hyperlink>
      <w:r>
        <w:rPr>
          <w:rFonts w:ascii="Calibri" w:hAnsi="Calibri" w:cs="Calibri"/>
        </w:rPr>
        <w:t xml:space="preserve"> - </w:t>
      </w:r>
      <w:hyperlink r:id="rId54" w:history="1">
        <w:r>
          <w:rPr>
            <w:rFonts w:ascii="Calibri" w:hAnsi="Calibri" w:cs="Calibri"/>
            <w:color w:val="0000FF"/>
          </w:rPr>
          <w:t>10а</w:t>
        </w:r>
      </w:hyperlink>
      <w:r>
        <w:rPr>
          <w:rFonts w:ascii="Calibri" w:hAnsi="Calibri" w:cs="Calibri"/>
        </w:rPr>
        <w:t xml:space="preserve"> основаны на использовании декларации о соответствии поставщика, принятом в ЕС в качестве элемента подтверждения соответствия продукции установленным требованиям.</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3. Инспекционный контроль, указанный в таблице, проводят после выдачи сертификата.</w:t>
      </w:r>
    </w:p>
    <w:p w:rsidR="00D3650D" w:rsidRDefault="00D3650D">
      <w:pPr>
        <w:autoSpaceDE w:val="0"/>
        <w:autoSpaceDN w:val="0"/>
        <w:adjustRightInd w:val="0"/>
        <w:spacing w:after="0" w:line="240" w:lineRule="auto"/>
        <w:rPr>
          <w:rFonts w:ascii="Calibri" w:hAnsi="Calibri" w:cs="Calibri"/>
        </w:rPr>
      </w:pPr>
    </w:p>
    <w:p w:rsidR="00D3650D" w:rsidRDefault="00D3650D">
      <w:pPr>
        <w:autoSpaceDE w:val="0"/>
        <w:autoSpaceDN w:val="0"/>
        <w:adjustRightInd w:val="0"/>
        <w:spacing w:after="0" w:line="240" w:lineRule="auto"/>
        <w:jc w:val="center"/>
        <w:outlineLvl w:val="2"/>
        <w:rPr>
          <w:rFonts w:ascii="Calibri" w:hAnsi="Calibri" w:cs="Calibri"/>
        </w:rPr>
      </w:pPr>
      <w:r>
        <w:rPr>
          <w:rFonts w:ascii="Calibri" w:hAnsi="Calibri" w:cs="Calibri"/>
        </w:rPr>
        <w:t>2. Применение схем сертификации</w:t>
      </w:r>
    </w:p>
    <w:p w:rsidR="00D3650D" w:rsidRDefault="00D3650D">
      <w:pPr>
        <w:autoSpaceDE w:val="0"/>
        <w:autoSpaceDN w:val="0"/>
        <w:adjustRightInd w:val="0"/>
        <w:spacing w:after="0" w:line="240" w:lineRule="auto"/>
        <w:rPr>
          <w:rFonts w:ascii="Calibri" w:hAnsi="Calibri" w:cs="Calibri"/>
        </w:rPr>
      </w:pP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2.1. Схемы сертификации </w:t>
      </w:r>
      <w:hyperlink r:id="rId55" w:history="1">
        <w:r>
          <w:rPr>
            <w:rFonts w:ascii="Calibri" w:hAnsi="Calibri" w:cs="Calibri"/>
            <w:color w:val="0000FF"/>
          </w:rPr>
          <w:t>1</w:t>
        </w:r>
      </w:hyperlink>
      <w:r>
        <w:rPr>
          <w:rFonts w:ascii="Calibri" w:hAnsi="Calibri" w:cs="Calibri"/>
        </w:rPr>
        <w:t xml:space="preserve"> - </w:t>
      </w:r>
      <w:hyperlink r:id="rId56" w:history="1">
        <w:r>
          <w:rPr>
            <w:rFonts w:ascii="Calibri" w:hAnsi="Calibri" w:cs="Calibri"/>
            <w:color w:val="0000FF"/>
          </w:rPr>
          <w:t>6</w:t>
        </w:r>
      </w:hyperlink>
      <w:r>
        <w:rPr>
          <w:rFonts w:ascii="Calibri" w:hAnsi="Calibri" w:cs="Calibri"/>
        </w:rPr>
        <w:t xml:space="preserve"> и </w:t>
      </w:r>
      <w:hyperlink r:id="rId57" w:history="1">
        <w:r>
          <w:rPr>
            <w:rFonts w:ascii="Calibri" w:hAnsi="Calibri" w:cs="Calibri"/>
            <w:color w:val="0000FF"/>
          </w:rPr>
          <w:t>9а</w:t>
        </w:r>
      </w:hyperlink>
      <w:r>
        <w:rPr>
          <w:rFonts w:ascii="Calibri" w:hAnsi="Calibri" w:cs="Calibri"/>
        </w:rPr>
        <w:t xml:space="preserve"> - </w:t>
      </w:r>
      <w:hyperlink r:id="rId58" w:history="1">
        <w:r>
          <w:rPr>
            <w:rFonts w:ascii="Calibri" w:hAnsi="Calibri" w:cs="Calibri"/>
            <w:color w:val="0000FF"/>
          </w:rPr>
          <w:t>10а</w:t>
        </w:r>
      </w:hyperlink>
      <w:r>
        <w:rPr>
          <w:rFonts w:ascii="Calibri" w:hAnsi="Calibri" w:cs="Calibri"/>
        </w:rPr>
        <w:t xml:space="preserve"> применяются при сертификации продукции, серийно выпускаемой изготовителем в течение срока действия сертификата, </w:t>
      </w:r>
      <w:hyperlink r:id="rId59" w:history="1">
        <w:r>
          <w:rPr>
            <w:rFonts w:ascii="Calibri" w:hAnsi="Calibri" w:cs="Calibri"/>
            <w:color w:val="0000FF"/>
          </w:rPr>
          <w:t>схемы 7,</w:t>
        </w:r>
      </w:hyperlink>
      <w:r>
        <w:rPr>
          <w:rFonts w:ascii="Calibri" w:hAnsi="Calibri" w:cs="Calibri"/>
        </w:rPr>
        <w:t xml:space="preserve"> </w:t>
      </w:r>
      <w:hyperlink r:id="rId60" w:history="1">
        <w:r>
          <w:rPr>
            <w:rFonts w:ascii="Calibri" w:hAnsi="Calibri" w:cs="Calibri"/>
            <w:color w:val="0000FF"/>
          </w:rPr>
          <w:t>8,</w:t>
        </w:r>
      </w:hyperlink>
      <w:r>
        <w:rPr>
          <w:rFonts w:ascii="Calibri" w:hAnsi="Calibri" w:cs="Calibri"/>
        </w:rPr>
        <w:t xml:space="preserve"> </w:t>
      </w:r>
      <w:hyperlink r:id="rId61" w:history="1">
        <w:r>
          <w:rPr>
            <w:rFonts w:ascii="Calibri" w:hAnsi="Calibri" w:cs="Calibri"/>
            <w:color w:val="0000FF"/>
          </w:rPr>
          <w:t>9</w:t>
        </w:r>
      </w:hyperlink>
      <w:r>
        <w:rPr>
          <w:rFonts w:ascii="Calibri" w:hAnsi="Calibri" w:cs="Calibri"/>
        </w:rPr>
        <w:t xml:space="preserve"> - при сертификации уже выпущенной партии или единичного изделия.</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2.2. </w:t>
      </w:r>
      <w:hyperlink r:id="rId62" w:history="1">
        <w:r>
          <w:rPr>
            <w:rFonts w:ascii="Calibri" w:hAnsi="Calibri" w:cs="Calibri"/>
            <w:color w:val="0000FF"/>
          </w:rPr>
          <w:t>Схемы 1</w:t>
        </w:r>
      </w:hyperlink>
      <w:r>
        <w:rPr>
          <w:rFonts w:ascii="Calibri" w:hAnsi="Calibri" w:cs="Calibri"/>
        </w:rPr>
        <w:t xml:space="preserve"> - </w:t>
      </w:r>
      <w:hyperlink r:id="rId63" w:history="1">
        <w:r>
          <w:rPr>
            <w:rFonts w:ascii="Calibri" w:hAnsi="Calibri" w:cs="Calibri"/>
            <w:color w:val="0000FF"/>
          </w:rPr>
          <w:t>4</w:t>
        </w:r>
      </w:hyperlink>
      <w:r>
        <w:rPr>
          <w:rFonts w:ascii="Calibri" w:hAnsi="Calibri" w:cs="Calibri"/>
        </w:rPr>
        <w:t xml:space="preserve"> рекомендуется применять в следующих случаях:</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 </w:t>
      </w:r>
      <w:hyperlink r:id="rId64" w:history="1">
        <w:r>
          <w:rPr>
            <w:rFonts w:ascii="Calibri" w:hAnsi="Calibri" w:cs="Calibri"/>
            <w:color w:val="0000FF"/>
          </w:rPr>
          <w:t>схему 1</w:t>
        </w:r>
      </w:hyperlink>
      <w:r>
        <w:rPr>
          <w:rFonts w:ascii="Calibri" w:hAnsi="Calibri" w:cs="Calibri"/>
        </w:rPr>
        <w:t xml:space="preserve"> - при ограниченном, заранее оговоренном, объеме реализации продукции, которая будет поставляться (реализовываться) в течение короткого промежутка времени отдельными партиями по мере их серийного производства (для импортной продукции - при краткосрочных контрактах; для отечественной продукции - при ограниченном объеме выпуска);</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 </w:t>
      </w:r>
      <w:hyperlink r:id="rId65" w:history="1">
        <w:r>
          <w:rPr>
            <w:rFonts w:ascii="Calibri" w:hAnsi="Calibri" w:cs="Calibri"/>
            <w:color w:val="0000FF"/>
          </w:rPr>
          <w:t>схему 2</w:t>
        </w:r>
      </w:hyperlink>
      <w:r>
        <w:rPr>
          <w:rFonts w:ascii="Calibri" w:hAnsi="Calibri" w:cs="Calibri"/>
        </w:rPr>
        <w:t xml:space="preserve"> - для импортной продукции при долгосрочных контрактах или при постоянных поставках серийной продукции по отдельным контрактам с выполнением инспекционного контроля на образцах продукции, отобранных из партий, завезенных в Российскую Федерацию;</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 </w:t>
      </w:r>
      <w:hyperlink r:id="rId66" w:history="1">
        <w:r>
          <w:rPr>
            <w:rFonts w:ascii="Calibri" w:hAnsi="Calibri" w:cs="Calibri"/>
            <w:color w:val="0000FF"/>
          </w:rPr>
          <w:t>схему 3</w:t>
        </w:r>
      </w:hyperlink>
      <w:r>
        <w:rPr>
          <w:rFonts w:ascii="Calibri" w:hAnsi="Calibri" w:cs="Calibri"/>
        </w:rPr>
        <w:t xml:space="preserve"> - для продукции, стабильность серийного производства которой не вызывает сомнения;</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 </w:t>
      </w:r>
      <w:hyperlink r:id="rId67" w:history="1">
        <w:r>
          <w:rPr>
            <w:rFonts w:ascii="Calibri" w:hAnsi="Calibri" w:cs="Calibri"/>
            <w:color w:val="0000FF"/>
          </w:rPr>
          <w:t>схему 4</w:t>
        </w:r>
      </w:hyperlink>
      <w:r>
        <w:rPr>
          <w:rFonts w:ascii="Calibri" w:hAnsi="Calibri" w:cs="Calibri"/>
        </w:rPr>
        <w:t xml:space="preserve"> - при необходимости всестороннего и жестокого инспекционного контроля продукции серийного производства.</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2.3. </w:t>
      </w:r>
      <w:hyperlink r:id="rId68" w:history="1">
        <w:r>
          <w:rPr>
            <w:rFonts w:ascii="Calibri" w:hAnsi="Calibri" w:cs="Calibri"/>
            <w:color w:val="0000FF"/>
          </w:rPr>
          <w:t>Схемы 5</w:t>
        </w:r>
      </w:hyperlink>
      <w:r>
        <w:rPr>
          <w:rFonts w:ascii="Calibri" w:hAnsi="Calibri" w:cs="Calibri"/>
        </w:rPr>
        <w:t xml:space="preserve"> и </w:t>
      </w:r>
      <w:hyperlink r:id="rId69" w:history="1">
        <w:r>
          <w:rPr>
            <w:rFonts w:ascii="Calibri" w:hAnsi="Calibri" w:cs="Calibri"/>
            <w:color w:val="0000FF"/>
          </w:rPr>
          <w:t>6</w:t>
        </w:r>
      </w:hyperlink>
      <w:r>
        <w:rPr>
          <w:rFonts w:ascii="Calibri" w:hAnsi="Calibri" w:cs="Calibri"/>
        </w:rPr>
        <w:t xml:space="preserve"> рекомендуется применять при сертификации продукции, для которой:</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 реальный объем выборки для испытаний недостаточен для объективной оценки выпускаемой продукции;</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 технологические процессы чувствительны к внешним факторам;</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 установлены повышенные требования к стабильности характеристик выпускаемой продукции;</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 сроки годности продукции меньше времени, необходимого для организации и проведения испытаний в аккредитованной испытательной лаборатории;</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 характерна частая смена модификаций продукции;</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 продукция может быть испытана только после монтажа у потребителя.</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Условием применения </w:t>
      </w:r>
      <w:hyperlink r:id="rId70" w:history="1">
        <w:r>
          <w:rPr>
            <w:rFonts w:ascii="Calibri" w:hAnsi="Calibri" w:cs="Calibri"/>
            <w:color w:val="0000FF"/>
          </w:rPr>
          <w:t>схемы 6</w:t>
        </w:r>
      </w:hyperlink>
      <w:r>
        <w:rPr>
          <w:rFonts w:ascii="Calibri" w:hAnsi="Calibri" w:cs="Calibri"/>
        </w:rPr>
        <w:t xml:space="preserve"> является наличие у изготовителя системы испытаний, включающей контроль всех характеристик на соответствие требованиям, предусмотренным при сертификации такой продукции, что подтверждается выпиской из акта проверки и оценки системы качества.</w:t>
      </w:r>
    </w:p>
    <w:p w:rsidR="00D3650D" w:rsidRDefault="00D3650D">
      <w:pPr>
        <w:autoSpaceDE w:val="0"/>
        <w:autoSpaceDN w:val="0"/>
        <w:adjustRightInd w:val="0"/>
        <w:spacing w:after="0" w:line="240" w:lineRule="auto"/>
        <w:ind w:firstLine="540"/>
        <w:jc w:val="both"/>
        <w:rPr>
          <w:rFonts w:ascii="Calibri" w:hAnsi="Calibri" w:cs="Calibri"/>
        </w:rPr>
      </w:pPr>
      <w:hyperlink r:id="rId71" w:history="1">
        <w:r>
          <w:rPr>
            <w:rFonts w:ascii="Calibri" w:hAnsi="Calibri" w:cs="Calibri"/>
            <w:color w:val="0000FF"/>
          </w:rPr>
          <w:t>Схему 6</w:t>
        </w:r>
      </w:hyperlink>
      <w:r>
        <w:rPr>
          <w:rFonts w:ascii="Calibri" w:hAnsi="Calibri" w:cs="Calibri"/>
        </w:rPr>
        <w:t xml:space="preserve"> возможно использовать также при сертификации импортируемой продукции поставщика (не изготовителя), имеющего сертификат на свою систему качества, если номенклатура сертифицируемых характеристик и их значения соответствуют требованиям нормативных документов, применяемым в Российской Федерации.</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2.4. </w:t>
      </w:r>
      <w:hyperlink r:id="rId72" w:history="1">
        <w:r>
          <w:rPr>
            <w:rFonts w:ascii="Calibri" w:hAnsi="Calibri" w:cs="Calibri"/>
            <w:color w:val="0000FF"/>
          </w:rPr>
          <w:t>Схемы 7</w:t>
        </w:r>
      </w:hyperlink>
      <w:r>
        <w:rPr>
          <w:rFonts w:ascii="Calibri" w:hAnsi="Calibri" w:cs="Calibri"/>
        </w:rPr>
        <w:t xml:space="preserve"> и </w:t>
      </w:r>
      <w:hyperlink r:id="rId73" w:history="1">
        <w:r>
          <w:rPr>
            <w:rFonts w:ascii="Calibri" w:hAnsi="Calibri" w:cs="Calibri"/>
            <w:color w:val="0000FF"/>
          </w:rPr>
          <w:t>8</w:t>
        </w:r>
      </w:hyperlink>
      <w:r>
        <w:rPr>
          <w:rFonts w:ascii="Calibri" w:hAnsi="Calibri" w:cs="Calibri"/>
        </w:rPr>
        <w:t xml:space="preserve"> рекомендуется применять тогда, когда производство или реализация данной продукции носит разовый характер (партия, единичные изделия).</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2.5. </w:t>
      </w:r>
      <w:hyperlink r:id="rId74" w:history="1">
        <w:r>
          <w:rPr>
            <w:rFonts w:ascii="Calibri" w:hAnsi="Calibri" w:cs="Calibri"/>
            <w:color w:val="0000FF"/>
          </w:rPr>
          <w:t>Схемы 9</w:t>
        </w:r>
      </w:hyperlink>
      <w:r>
        <w:rPr>
          <w:rFonts w:ascii="Calibri" w:hAnsi="Calibri" w:cs="Calibri"/>
        </w:rPr>
        <w:t xml:space="preserve"> - </w:t>
      </w:r>
      <w:hyperlink r:id="rId75" w:history="1">
        <w:r>
          <w:rPr>
            <w:rFonts w:ascii="Calibri" w:hAnsi="Calibri" w:cs="Calibri"/>
            <w:color w:val="0000FF"/>
          </w:rPr>
          <w:t>10а</w:t>
        </w:r>
      </w:hyperlink>
      <w:r>
        <w:rPr>
          <w:rFonts w:ascii="Calibri" w:hAnsi="Calibri" w:cs="Calibri"/>
        </w:rPr>
        <w:t xml:space="preserve"> основаны на использовании в качестве доказательства соответствия (несоответствия) продукции установленным требованиям - декларации о соответствии с прилагаемыми к ней документами, подтверждающими соответствие продукции установленным требованиям.</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В декларации о соответствии изготовитель (продавец) в лице уполномоченного представителя под свою ответственность заявляет, что его продукция соответствует установленным требованиям.</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Декларация о соответствии, подписанная руководителем организации - изготовителя (продавца), совместно с прилагаемыми документами направляется с сопроводительным письмом в орган по сертификации.</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 по сертификации рассматривает представленные документы и, в случае необходимости, запрашивает дополнительные материалы (претензии потребителей, результаты </w:t>
      </w:r>
      <w:r>
        <w:rPr>
          <w:rFonts w:ascii="Calibri" w:hAnsi="Calibri" w:cs="Calibri"/>
        </w:rPr>
        <w:lastRenderedPageBreak/>
        <w:t>проверки технологического процесса, документы о соответствии продукции определенным требованиям, выдаваемые органами исполнительной власти в пределах своей компетентности и т.д.). Одновременно орган по сертификации сопоставляет образец продукции с представленными документами.</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При положительных результатах орган по сертификации выдает изготовителю сертификат соответствия.</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Условием применения схем сертификации </w:t>
      </w:r>
      <w:hyperlink r:id="rId76" w:history="1">
        <w:r>
          <w:rPr>
            <w:rFonts w:ascii="Calibri" w:hAnsi="Calibri" w:cs="Calibri"/>
            <w:color w:val="0000FF"/>
          </w:rPr>
          <w:t>9</w:t>
        </w:r>
      </w:hyperlink>
      <w:r>
        <w:rPr>
          <w:rFonts w:ascii="Calibri" w:hAnsi="Calibri" w:cs="Calibri"/>
        </w:rPr>
        <w:t xml:space="preserve"> - </w:t>
      </w:r>
      <w:hyperlink r:id="rId77" w:history="1">
        <w:r>
          <w:rPr>
            <w:rFonts w:ascii="Calibri" w:hAnsi="Calibri" w:cs="Calibri"/>
            <w:color w:val="0000FF"/>
          </w:rPr>
          <w:t>10а</w:t>
        </w:r>
      </w:hyperlink>
      <w:r>
        <w:rPr>
          <w:rFonts w:ascii="Calibri" w:hAnsi="Calibri" w:cs="Calibri"/>
        </w:rPr>
        <w:t xml:space="preserve"> является наличие у заявителя всех необходимых документов, прямо или косвенно подтверждающих соответствие продукции заявленным требованиям. Если указанное условие не выполнено, то орган по сертификации предлагает заявителю сертифицировать данную продукцию по другим схемам сертификации и с возможным учетом отдельных доказательств соответствия из представленных документов.</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Данные схемы целесообразно применять для сертификации продукции субъектов малого предпринимательства, а также для сертификации неповторяющихся партий небольшого объема отечественной и зарубежной продукции.</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2.6. </w:t>
      </w:r>
      <w:hyperlink r:id="rId78" w:history="1">
        <w:r>
          <w:rPr>
            <w:rFonts w:ascii="Calibri" w:hAnsi="Calibri" w:cs="Calibri"/>
            <w:color w:val="0000FF"/>
          </w:rPr>
          <w:t>Схемы 9</w:t>
        </w:r>
      </w:hyperlink>
      <w:r>
        <w:rPr>
          <w:rFonts w:ascii="Calibri" w:hAnsi="Calibri" w:cs="Calibri"/>
        </w:rPr>
        <w:t xml:space="preserve"> - </w:t>
      </w:r>
      <w:hyperlink r:id="rId79" w:history="1">
        <w:r>
          <w:rPr>
            <w:rFonts w:ascii="Calibri" w:hAnsi="Calibri" w:cs="Calibri"/>
            <w:color w:val="0000FF"/>
          </w:rPr>
          <w:t>10а</w:t>
        </w:r>
      </w:hyperlink>
      <w:r>
        <w:rPr>
          <w:rFonts w:ascii="Calibri" w:hAnsi="Calibri" w:cs="Calibri"/>
        </w:rPr>
        <w:t xml:space="preserve"> рекомендуется применять в следующих случаях:</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 </w:t>
      </w:r>
      <w:hyperlink r:id="rId80" w:history="1">
        <w:r>
          <w:rPr>
            <w:rFonts w:ascii="Calibri" w:hAnsi="Calibri" w:cs="Calibri"/>
            <w:color w:val="0000FF"/>
          </w:rPr>
          <w:t>схему 9</w:t>
        </w:r>
      </w:hyperlink>
      <w:r>
        <w:rPr>
          <w:rFonts w:ascii="Calibri" w:hAnsi="Calibri" w:cs="Calibri"/>
        </w:rPr>
        <w:t xml:space="preserve"> - при сертификации неповторяющейся партии небольшого объема импортной продукции, выпускаемой фирмой, зарекомендовавшей себя на мировом или российском рынках как производителя продукции высокого уровня качества, или единичного изделия, комплекта (комплекса) изделий, приобретаемого целевым назначением для оснащения отечественных производственных и иных объектов, если по представленной технической документации можно судить о безопасности изделий;</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 </w:t>
      </w:r>
      <w:hyperlink r:id="rId81" w:history="1">
        <w:r>
          <w:rPr>
            <w:rFonts w:ascii="Calibri" w:hAnsi="Calibri" w:cs="Calibri"/>
            <w:color w:val="0000FF"/>
          </w:rPr>
          <w:t>схему 9а</w:t>
        </w:r>
      </w:hyperlink>
      <w:r>
        <w:rPr>
          <w:rFonts w:ascii="Calibri" w:hAnsi="Calibri" w:cs="Calibri"/>
        </w:rPr>
        <w:t xml:space="preserve"> - при сертификации продукции отечественных производителей, в том числе индивидуальных предпринимателей, зарегистрировавших свою деятельность в установленном порядке, при нерегулярном выпуске этой продукции по мере ее спроса на рынке и нецелесообразности проведения инспекционного контроля;</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 </w:t>
      </w:r>
      <w:hyperlink r:id="rId82" w:history="1">
        <w:r>
          <w:rPr>
            <w:rFonts w:ascii="Calibri" w:hAnsi="Calibri" w:cs="Calibri"/>
            <w:color w:val="0000FF"/>
          </w:rPr>
          <w:t>схемы 10</w:t>
        </w:r>
      </w:hyperlink>
      <w:r>
        <w:rPr>
          <w:rFonts w:ascii="Calibri" w:hAnsi="Calibri" w:cs="Calibri"/>
        </w:rPr>
        <w:t xml:space="preserve"> и </w:t>
      </w:r>
      <w:hyperlink r:id="rId83" w:history="1">
        <w:r>
          <w:rPr>
            <w:rFonts w:ascii="Calibri" w:hAnsi="Calibri" w:cs="Calibri"/>
            <w:color w:val="0000FF"/>
          </w:rPr>
          <w:t>10а</w:t>
        </w:r>
      </w:hyperlink>
      <w:r>
        <w:rPr>
          <w:rFonts w:ascii="Calibri" w:hAnsi="Calibri" w:cs="Calibri"/>
        </w:rPr>
        <w:t xml:space="preserve"> - при продолжительном производстве отечественной продукции в небольших объемах выпуска.</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2.7. </w:t>
      </w:r>
      <w:hyperlink r:id="rId84" w:history="1">
        <w:r>
          <w:rPr>
            <w:rFonts w:ascii="Calibri" w:hAnsi="Calibri" w:cs="Calibri"/>
            <w:color w:val="0000FF"/>
          </w:rPr>
          <w:t>Схемы 1а,</w:t>
        </w:r>
      </w:hyperlink>
      <w:r>
        <w:rPr>
          <w:rFonts w:ascii="Calibri" w:hAnsi="Calibri" w:cs="Calibri"/>
        </w:rPr>
        <w:t xml:space="preserve"> </w:t>
      </w:r>
      <w:hyperlink r:id="rId85" w:history="1">
        <w:r>
          <w:rPr>
            <w:rFonts w:ascii="Calibri" w:hAnsi="Calibri" w:cs="Calibri"/>
            <w:color w:val="0000FF"/>
          </w:rPr>
          <w:t>2а,</w:t>
        </w:r>
      </w:hyperlink>
      <w:r>
        <w:rPr>
          <w:rFonts w:ascii="Calibri" w:hAnsi="Calibri" w:cs="Calibri"/>
        </w:rPr>
        <w:t xml:space="preserve"> </w:t>
      </w:r>
      <w:hyperlink r:id="rId86" w:history="1">
        <w:r>
          <w:rPr>
            <w:rFonts w:ascii="Calibri" w:hAnsi="Calibri" w:cs="Calibri"/>
            <w:color w:val="0000FF"/>
          </w:rPr>
          <w:t>3а,</w:t>
        </w:r>
      </w:hyperlink>
      <w:r>
        <w:rPr>
          <w:rFonts w:ascii="Calibri" w:hAnsi="Calibri" w:cs="Calibri"/>
        </w:rPr>
        <w:t xml:space="preserve"> </w:t>
      </w:r>
      <w:hyperlink r:id="rId87" w:history="1">
        <w:r>
          <w:rPr>
            <w:rFonts w:ascii="Calibri" w:hAnsi="Calibri" w:cs="Calibri"/>
            <w:color w:val="0000FF"/>
          </w:rPr>
          <w:t>4а,</w:t>
        </w:r>
      </w:hyperlink>
      <w:r>
        <w:rPr>
          <w:rFonts w:ascii="Calibri" w:hAnsi="Calibri" w:cs="Calibri"/>
        </w:rPr>
        <w:t xml:space="preserve"> </w:t>
      </w:r>
      <w:hyperlink r:id="rId88" w:history="1">
        <w:r>
          <w:rPr>
            <w:rFonts w:ascii="Calibri" w:hAnsi="Calibri" w:cs="Calibri"/>
            <w:color w:val="0000FF"/>
          </w:rPr>
          <w:t>9а</w:t>
        </w:r>
      </w:hyperlink>
      <w:r>
        <w:rPr>
          <w:rFonts w:ascii="Calibri" w:hAnsi="Calibri" w:cs="Calibri"/>
        </w:rPr>
        <w:t xml:space="preserve"> и </w:t>
      </w:r>
      <w:hyperlink r:id="rId89" w:history="1">
        <w:r>
          <w:rPr>
            <w:rFonts w:ascii="Calibri" w:hAnsi="Calibri" w:cs="Calibri"/>
            <w:color w:val="0000FF"/>
          </w:rPr>
          <w:t>10а</w:t>
        </w:r>
      </w:hyperlink>
      <w:r>
        <w:rPr>
          <w:rFonts w:ascii="Calibri" w:hAnsi="Calibri" w:cs="Calibri"/>
        </w:rPr>
        <w:t xml:space="preserve"> рекомендуется применять вместо соответствующих </w:t>
      </w:r>
      <w:hyperlink r:id="rId90" w:history="1">
        <w:r>
          <w:rPr>
            <w:rFonts w:ascii="Calibri" w:hAnsi="Calibri" w:cs="Calibri"/>
            <w:color w:val="0000FF"/>
          </w:rPr>
          <w:t>схем 1,</w:t>
        </w:r>
      </w:hyperlink>
      <w:r>
        <w:rPr>
          <w:rFonts w:ascii="Calibri" w:hAnsi="Calibri" w:cs="Calibri"/>
        </w:rPr>
        <w:t xml:space="preserve"> </w:t>
      </w:r>
      <w:hyperlink r:id="rId91" w:history="1">
        <w:r>
          <w:rPr>
            <w:rFonts w:ascii="Calibri" w:hAnsi="Calibri" w:cs="Calibri"/>
            <w:color w:val="0000FF"/>
          </w:rPr>
          <w:t>2,</w:t>
        </w:r>
      </w:hyperlink>
      <w:r>
        <w:rPr>
          <w:rFonts w:ascii="Calibri" w:hAnsi="Calibri" w:cs="Calibri"/>
        </w:rPr>
        <w:t xml:space="preserve"> </w:t>
      </w:r>
      <w:hyperlink r:id="rId92" w:history="1">
        <w:r>
          <w:rPr>
            <w:rFonts w:ascii="Calibri" w:hAnsi="Calibri" w:cs="Calibri"/>
            <w:color w:val="0000FF"/>
          </w:rPr>
          <w:t>3,</w:t>
        </w:r>
      </w:hyperlink>
      <w:r>
        <w:rPr>
          <w:rFonts w:ascii="Calibri" w:hAnsi="Calibri" w:cs="Calibri"/>
        </w:rPr>
        <w:t xml:space="preserve"> </w:t>
      </w:r>
      <w:hyperlink r:id="rId93" w:history="1">
        <w:r>
          <w:rPr>
            <w:rFonts w:ascii="Calibri" w:hAnsi="Calibri" w:cs="Calibri"/>
            <w:color w:val="0000FF"/>
          </w:rPr>
          <w:t>4,</w:t>
        </w:r>
      </w:hyperlink>
      <w:r>
        <w:rPr>
          <w:rFonts w:ascii="Calibri" w:hAnsi="Calibri" w:cs="Calibri"/>
        </w:rPr>
        <w:t xml:space="preserve"> </w:t>
      </w:r>
      <w:hyperlink r:id="rId94" w:history="1">
        <w:r>
          <w:rPr>
            <w:rFonts w:ascii="Calibri" w:hAnsi="Calibri" w:cs="Calibri"/>
            <w:color w:val="0000FF"/>
          </w:rPr>
          <w:t>9</w:t>
        </w:r>
      </w:hyperlink>
      <w:r>
        <w:rPr>
          <w:rFonts w:ascii="Calibri" w:hAnsi="Calibri" w:cs="Calibri"/>
        </w:rPr>
        <w:t xml:space="preserve"> и </w:t>
      </w:r>
      <w:hyperlink r:id="rId95" w:history="1">
        <w:r>
          <w:rPr>
            <w:rFonts w:ascii="Calibri" w:hAnsi="Calibri" w:cs="Calibri"/>
            <w:color w:val="0000FF"/>
          </w:rPr>
          <w:t>10,</w:t>
        </w:r>
      </w:hyperlink>
      <w:r>
        <w:rPr>
          <w:rFonts w:ascii="Calibri" w:hAnsi="Calibri" w:cs="Calibri"/>
        </w:rPr>
        <w:t xml:space="preserve"> если у органа по сертификации нет информации о возможности производства данной продукции обеспечить стабильность ее характеристик, подтвержденных испытаниями.</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Необходимым условием применения </w:t>
      </w:r>
      <w:hyperlink r:id="rId96" w:history="1">
        <w:r>
          <w:rPr>
            <w:rFonts w:ascii="Calibri" w:hAnsi="Calibri" w:cs="Calibri"/>
            <w:color w:val="0000FF"/>
          </w:rPr>
          <w:t>схем 1а,</w:t>
        </w:r>
      </w:hyperlink>
      <w:r>
        <w:rPr>
          <w:rFonts w:ascii="Calibri" w:hAnsi="Calibri" w:cs="Calibri"/>
        </w:rPr>
        <w:t xml:space="preserve"> </w:t>
      </w:r>
      <w:hyperlink r:id="rId97" w:history="1">
        <w:r>
          <w:rPr>
            <w:rFonts w:ascii="Calibri" w:hAnsi="Calibri" w:cs="Calibri"/>
            <w:color w:val="0000FF"/>
          </w:rPr>
          <w:t>2а,</w:t>
        </w:r>
      </w:hyperlink>
      <w:r>
        <w:rPr>
          <w:rFonts w:ascii="Calibri" w:hAnsi="Calibri" w:cs="Calibri"/>
        </w:rPr>
        <w:t xml:space="preserve"> </w:t>
      </w:r>
      <w:hyperlink r:id="rId98" w:history="1">
        <w:r>
          <w:rPr>
            <w:rFonts w:ascii="Calibri" w:hAnsi="Calibri" w:cs="Calibri"/>
            <w:color w:val="0000FF"/>
          </w:rPr>
          <w:t>3а,</w:t>
        </w:r>
      </w:hyperlink>
      <w:r>
        <w:rPr>
          <w:rFonts w:ascii="Calibri" w:hAnsi="Calibri" w:cs="Calibri"/>
        </w:rPr>
        <w:t xml:space="preserve"> </w:t>
      </w:r>
      <w:hyperlink r:id="rId99" w:history="1">
        <w:r>
          <w:rPr>
            <w:rFonts w:ascii="Calibri" w:hAnsi="Calibri" w:cs="Calibri"/>
            <w:color w:val="0000FF"/>
          </w:rPr>
          <w:t>4а,</w:t>
        </w:r>
      </w:hyperlink>
      <w:r>
        <w:rPr>
          <w:rFonts w:ascii="Calibri" w:hAnsi="Calibri" w:cs="Calibri"/>
        </w:rPr>
        <w:t xml:space="preserve"> </w:t>
      </w:r>
      <w:hyperlink r:id="rId100" w:history="1">
        <w:r>
          <w:rPr>
            <w:rFonts w:ascii="Calibri" w:hAnsi="Calibri" w:cs="Calibri"/>
            <w:color w:val="0000FF"/>
          </w:rPr>
          <w:t>9а</w:t>
        </w:r>
      </w:hyperlink>
      <w:r>
        <w:rPr>
          <w:rFonts w:ascii="Calibri" w:hAnsi="Calibri" w:cs="Calibri"/>
        </w:rPr>
        <w:t xml:space="preserve"> и </w:t>
      </w:r>
      <w:hyperlink r:id="rId101" w:history="1">
        <w:r>
          <w:rPr>
            <w:rFonts w:ascii="Calibri" w:hAnsi="Calibri" w:cs="Calibri"/>
            <w:color w:val="0000FF"/>
          </w:rPr>
          <w:t>10а</w:t>
        </w:r>
      </w:hyperlink>
      <w:r>
        <w:rPr>
          <w:rFonts w:ascii="Calibri" w:hAnsi="Calibri" w:cs="Calibri"/>
        </w:rPr>
        <w:t xml:space="preserve"> является участие в анализе состояния производства экспертов по сертификации систем качества (производств) или экспертов по сертификации продукции, прошедших обучение по программе, включающей вопросы анализа производства.</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При проведении обязательной сертификации по этим схемам и наличии у изготовителя сертификата соответствия на систему качества (производства) анализ состояния производства не проводят.</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2.8. При проведении обязательной сертификации по </w:t>
      </w:r>
      <w:hyperlink r:id="rId102" w:history="1">
        <w:r>
          <w:rPr>
            <w:rFonts w:ascii="Calibri" w:hAnsi="Calibri" w:cs="Calibri"/>
            <w:color w:val="0000FF"/>
          </w:rPr>
          <w:t>схемам 5</w:t>
        </w:r>
      </w:hyperlink>
      <w:r>
        <w:rPr>
          <w:rFonts w:ascii="Calibri" w:hAnsi="Calibri" w:cs="Calibri"/>
        </w:rPr>
        <w:t xml:space="preserve"> или </w:t>
      </w:r>
      <w:hyperlink r:id="rId103" w:history="1">
        <w:r>
          <w:rPr>
            <w:rFonts w:ascii="Calibri" w:hAnsi="Calibri" w:cs="Calibri"/>
            <w:color w:val="0000FF"/>
          </w:rPr>
          <w:t>6</w:t>
        </w:r>
      </w:hyperlink>
      <w:r>
        <w:rPr>
          <w:rFonts w:ascii="Calibri" w:hAnsi="Calibri" w:cs="Calibri"/>
        </w:rPr>
        <w:t xml:space="preserve"> и наличии у изготовителя сертификата соответствия на производство или систему качества (по той же или более полной модели, чем та, которая принята при сертификации продукции) сертификацию производства или системы качества соответственно повторно не проводят.</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2.9. Схемы сертификации из числа приведенных устанавливают в системах (правилах) сертификации однородной продукции с учетом специфики продукции, ее производства, обращения и использования.</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Конкретную схему сертификации для данной продукции определяет орган по сертификации.</w:t>
      </w:r>
    </w:p>
    <w:p w:rsidR="00D3650D" w:rsidRDefault="00D3650D">
      <w:pPr>
        <w:autoSpaceDE w:val="0"/>
        <w:autoSpaceDN w:val="0"/>
        <w:adjustRightInd w:val="0"/>
        <w:spacing w:after="0" w:line="240" w:lineRule="auto"/>
        <w:rPr>
          <w:rFonts w:ascii="Calibri" w:hAnsi="Calibri" w:cs="Calibri"/>
        </w:rPr>
      </w:pPr>
    </w:p>
    <w:p w:rsidR="00D3650D" w:rsidRDefault="00D3650D">
      <w:pPr>
        <w:autoSpaceDE w:val="0"/>
        <w:autoSpaceDN w:val="0"/>
        <w:adjustRightInd w:val="0"/>
        <w:spacing w:after="0" w:line="240" w:lineRule="auto"/>
        <w:jc w:val="center"/>
        <w:outlineLvl w:val="2"/>
        <w:rPr>
          <w:rFonts w:ascii="Calibri" w:hAnsi="Calibri" w:cs="Calibri"/>
        </w:rPr>
      </w:pPr>
      <w:r>
        <w:rPr>
          <w:rFonts w:ascii="Calibri" w:hAnsi="Calibri" w:cs="Calibri"/>
        </w:rPr>
        <w:t>3. Использование дополнительной информации</w:t>
      </w:r>
    </w:p>
    <w:p w:rsidR="00D3650D" w:rsidRDefault="00D3650D">
      <w:pPr>
        <w:autoSpaceDE w:val="0"/>
        <w:autoSpaceDN w:val="0"/>
        <w:adjustRightInd w:val="0"/>
        <w:spacing w:after="0" w:line="240" w:lineRule="auto"/>
        <w:jc w:val="center"/>
        <w:rPr>
          <w:rFonts w:ascii="Calibri" w:hAnsi="Calibri" w:cs="Calibri"/>
        </w:rPr>
      </w:pPr>
      <w:r>
        <w:rPr>
          <w:rFonts w:ascii="Calibri" w:hAnsi="Calibri" w:cs="Calibri"/>
        </w:rPr>
        <w:t>в схемах сертификации</w:t>
      </w:r>
    </w:p>
    <w:p w:rsidR="00D3650D" w:rsidRDefault="00D3650D">
      <w:pPr>
        <w:autoSpaceDE w:val="0"/>
        <w:autoSpaceDN w:val="0"/>
        <w:adjustRightInd w:val="0"/>
        <w:spacing w:after="0" w:line="240" w:lineRule="auto"/>
        <w:rPr>
          <w:rFonts w:ascii="Calibri" w:hAnsi="Calibri" w:cs="Calibri"/>
        </w:rPr>
      </w:pP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3.1. В схемах сертификации, если это не противоречит правилам системы сертификации, могут быть использованы документальные доказательства соответствия, полученные заявителем вне рамок данной сертификации. Эти доказательства могут служить основанием для сокращения объема проверок при сертификации.</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3.2. При оценке возможности использования дополнительных документов учитывают специфику продукции, степень ее потенциальной опасности, объем и продолжительность производства продукции, стабильность условий производства, репутацию предприятия по отношению к качеству сертифицируемой продукции, качество используемых комплектующих изделий и материалов, степень доверия оценок, данных сторонними организациями, и т.п.</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3.3. В зависимости от видов сертифицируемой продукции используются следующие дополнительные документы:</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 протоколы испытаний (приемочных, периодических, инспекционных и т.п.);</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 гигиеническое заключение (гигиенический сертификат);</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 документ территориальной службы Госкомсанэпиднадзора о санитарно-гигиеническом состоянии производства;</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 сертификат пожарной безопасности (на продукцию);</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 сертификаты (декларации о соответствии) поставщиков комплектующих изделий и материалов; тары, упаковки;</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 паспорт поля или сертификат качества почв земельного участка, выданный агрохимической службой;</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 заключение регионального центра станции защиты растений и агрохимической службы о применении средств химизации (удобрений, пестицидов, стимуляторов роста, биопрепаратов, мелиорантов);</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 заключение органа по карантину растений в случае проведения обработки против карантинных объектов;</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 ветеринарный сертификат (свидетельство);</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 зарубежные сертификаты на продукцию, системы качества поставщика;</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 сертификат происхождения;</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 протоколы испытаний в зарубежных лабораториях;</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 техническая документация изготовителя (конструкторская, технологическая, эксплуатационная и т.п.).</w:t>
      </w:r>
    </w:p>
    <w:p w:rsidR="00D3650D" w:rsidRDefault="00D3650D">
      <w:pPr>
        <w:autoSpaceDE w:val="0"/>
        <w:autoSpaceDN w:val="0"/>
        <w:adjustRightInd w:val="0"/>
        <w:spacing w:after="0" w:line="240" w:lineRule="auto"/>
        <w:ind w:firstLine="540"/>
        <w:jc w:val="both"/>
        <w:rPr>
          <w:rFonts w:ascii="Calibri" w:hAnsi="Calibri" w:cs="Calibri"/>
        </w:rPr>
      </w:pPr>
      <w:r>
        <w:rPr>
          <w:rFonts w:ascii="Calibri" w:hAnsi="Calibri" w:cs="Calibri"/>
        </w:rPr>
        <w:t>Кроме перечисленных, по решению органа по сертификации, можно использовать другие документы, не вызывающие сомнений в достоверности содержащейся в них информации.</w:t>
      </w:r>
    </w:p>
    <w:p w:rsidR="00D3650D" w:rsidRDefault="00D3650D">
      <w:pPr>
        <w:autoSpaceDE w:val="0"/>
        <w:autoSpaceDN w:val="0"/>
        <w:adjustRightInd w:val="0"/>
        <w:spacing w:after="0" w:line="240" w:lineRule="auto"/>
        <w:rPr>
          <w:rFonts w:ascii="Calibri" w:hAnsi="Calibri" w:cs="Calibri"/>
        </w:rPr>
      </w:pPr>
    </w:p>
    <w:p w:rsidR="00D3650D" w:rsidRDefault="00D3650D">
      <w:pPr>
        <w:autoSpaceDE w:val="0"/>
        <w:autoSpaceDN w:val="0"/>
        <w:adjustRightInd w:val="0"/>
        <w:spacing w:after="0" w:line="240" w:lineRule="auto"/>
        <w:rPr>
          <w:rFonts w:ascii="Calibri" w:hAnsi="Calibri" w:cs="Calibri"/>
        </w:rPr>
      </w:pPr>
    </w:p>
    <w:p w:rsidR="00D3650D" w:rsidRDefault="00D3650D">
      <w:pPr>
        <w:pStyle w:val="ConsPlusNonformat"/>
        <w:widowControl/>
        <w:pBdr>
          <w:top w:val="single" w:sz="6" w:space="0" w:color="auto"/>
        </w:pBdr>
        <w:rPr>
          <w:sz w:val="2"/>
          <w:szCs w:val="2"/>
        </w:rPr>
      </w:pPr>
    </w:p>
    <w:p w:rsidR="00B26F1A" w:rsidRDefault="00B26F1A"/>
    <w:sectPr w:rsidR="00B26F1A" w:rsidSect="00DC6C7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D3650D"/>
    <w:rsid w:val="00116E78"/>
    <w:rsid w:val="00B26F1A"/>
    <w:rsid w:val="00D365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6F1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3650D"/>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ConsPlusNonformat">
    <w:name w:val="ConsPlusNonformat"/>
    <w:uiPriority w:val="99"/>
    <w:rsid w:val="00D3650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D3650D"/>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D3650D"/>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DocList">
    <w:name w:val="ConsPlusDocList"/>
    <w:uiPriority w:val="99"/>
    <w:rsid w:val="00D3650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main?base=LAW;n=38234;fld=134;dst=100176" TargetMode="External"/><Relationship Id="rId21" Type="http://schemas.openxmlformats.org/officeDocument/2006/relationships/hyperlink" Target="consultantplus://offline/main?base=LAW;n=38071;fld=134;dst=100013" TargetMode="External"/><Relationship Id="rId42" Type="http://schemas.openxmlformats.org/officeDocument/2006/relationships/hyperlink" Target="consultantplus://offline/main?base=LAW;n=11205;fld=134;dst=100019" TargetMode="External"/><Relationship Id="rId47" Type="http://schemas.openxmlformats.org/officeDocument/2006/relationships/hyperlink" Target="consultantplus://offline/main?base=LAW;n=38234;fld=134;dst=100159" TargetMode="External"/><Relationship Id="rId63" Type="http://schemas.openxmlformats.org/officeDocument/2006/relationships/hyperlink" Target="consultantplus://offline/main?base=LAW;n=38234;fld=134;dst=100164" TargetMode="External"/><Relationship Id="rId68" Type="http://schemas.openxmlformats.org/officeDocument/2006/relationships/hyperlink" Target="consultantplus://offline/main?base=LAW;n=38234;fld=134;dst=100176" TargetMode="External"/><Relationship Id="rId84" Type="http://schemas.openxmlformats.org/officeDocument/2006/relationships/hyperlink" Target="consultantplus://offline/main?base=LAW;n=38234;fld=134;dst=100145" TargetMode="External"/><Relationship Id="rId89" Type="http://schemas.openxmlformats.org/officeDocument/2006/relationships/hyperlink" Target="consultantplus://offline/main?base=LAW;n=38234;fld=134;dst=100210" TargetMode="External"/><Relationship Id="rId7" Type="http://schemas.openxmlformats.org/officeDocument/2006/relationships/hyperlink" Target="consultantplus://offline/main?base=LAW;n=105178;fld=134;dst=100487" TargetMode="External"/><Relationship Id="rId71" Type="http://schemas.openxmlformats.org/officeDocument/2006/relationships/hyperlink" Target="consultantplus://offline/main?base=LAW;n=38234;fld=134;dst=100185" TargetMode="External"/><Relationship Id="rId92" Type="http://schemas.openxmlformats.org/officeDocument/2006/relationships/hyperlink" Target="consultantplus://offline/main?base=LAW;n=38234;fld=134;dst=100156" TargetMode="External"/><Relationship Id="rId2" Type="http://schemas.openxmlformats.org/officeDocument/2006/relationships/settings" Target="settings.xml"/><Relationship Id="rId16" Type="http://schemas.openxmlformats.org/officeDocument/2006/relationships/hyperlink" Target="consultantplus://offline/main?base=LAW;n=3365;fld=134;dst=100018" TargetMode="External"/><Relationship Id="rId29" Type="http://schemas.openxmlformats.org/officeDocument/2006/relationships/hyperlink" Target="consultantplus://offline/main?base=LAW;n=11205;fld=134;dst=100012" TargetMode="External"/><Relationship Id="rId11" Type="http://schemas.openxmlformats.org/officeDocument/2006/relationships/hyperlink" Target="consultantplus://offline/main?base=LAW;n=11205;fld=134;dst=100009" TargetMode="External"/><Relationship Id="rId24" Type="http://schemas.openxmlformats.org/officeDocument/2006/relationships/hyperlink" Target="consultantplus://offline/main?base=LAW;n=38234;fld=134;dst=100159" TargetMode="External"/><Relationship Id="rId32" Type="http://schemas.openxmlformats.org/officeDocument/2006/relationships/hyperlink" Target="consultantplus://offline/main?base=LAW;n=11205;fld=134;dst=100016" TargetMode="External"/><Relationship Id="rId37" Type="http://schemas.openxmlformats.org/officeDocument/2006/relationships/hyperlink" Target="consultantplus://offline/main?base=LAW;n=38071;fld=134;dst=100018" TargetMode="External"/><Relationship Id="rId40" Type="http://schemas.openxmlformats.org/officeDocument/2006/relationships/hyperlink" Target="consultantplus://offline/main?base=LAW;n=38234;fld=134;dst=100115" TargetMode="External"/><Relationship Id="rId45" Type="http://schemas.openxmlformats.org/officeDocument/2006/relationships/hyperlink" Target="consultantplus://offline/main?base=LAW;n=38234;fld=134;dst=100145" TargetMode="External"/><Relationship Id="rId53" Type="http://schemas.openxmlformats.org/officeDocument/2006/relationships/hyperlink" Target="consultantplus://offline/main?base=LAW;n=38234;fld=134;dst=100195" TargetMode="External"/><Relationship Id="rId58" Type="http://schemas.openxmlformats.org/officeDocument/2006/relationships/hyperlink" Target="consultantplus://offline/main?base=LAW;n=38234;fld=134;dst=100210" TargetMode="External"/><Relationship Id="rId66" Type="http://schemas.openxmlformats.org/officeDocument/2006/relationships/hyperlink" Target="consultantplus://offline/main?base=LAW;n=38234;fld=134;dst=100156" TargetMode="External"/><Relationship Id="rId74" Type="http://schemas.openxmlformats.org/officeDocument/2006/relationships/hyperlink" Target="consultantplus://offline/main?base=LAW;n=38234;fld=134;dst=100195" TargetMode="External"/><Relationship Id="rId79" Type="http://schemas.openxmlformats.org/officeDocument/2006/relationships/hyperlink" Target="consultantplus://offline/main?base=LAW;n=38234;fld=134;dst=100210" TargetMode="External"/><Relationship Id="rId87" Type="http://schemas.openxmlformats.org/officeDocument/2006/relationships/hyperlink" Target="consultantplus://offline/main?base=LAW;n=38234;fld=134;dst=100169" TargetMode="External"/><Relationship Id="rId102" Type="http://schemas.openxmlformats.org/officeDocument/2006/relationships/hyperlink" Target="consultantplus://offline/main?base=LAW;n=38234;fld=134;dst=100176" TargetMode="External"/><Relationship Id="rId5" Type="http://schemas.openxmlformats.org/officeDocument/2006/relationships/hyperlink" Target="consultantplus://offline/main?base=LAW;n=38071;fld=134;dst=100007" TargetMode="External"/><Relationship Id="rId61" Type="http://schemas.openxmlformats.org/officeDocument/2006/relationships/hyperlink" Target="consultantplus://offline/main?base=LAW;n=38234;fld=134;dst=100195" TargetMode="External"/><Relationship Id="rId82" Type="http://schemas.openxmlformats.org/officeDocument/2006/relationships/hyperlink" Target="consultantplus://offline/main?base=LAW;n=38234;fld=134;dst=100205" TargetMode="External"/><Relationship Id="rId90" Type="http://schemas.openxmlformats.org/officeDocument/2006/relationships/hyperlink" Target="consultantplus://offline/main?base=LAW;n=38234;fld=134;dst=100143" TargetMode="External"/><Relationship Id="rId95" Type="http://schemas.openxmlformats.org/officeDocument/2006/relationships/hyperlink" Target="consultantplus://offline/main?base=LAW;n=38234;fld=134;dst=100205" TargetMode="External"/><Relationship Id="rId19" Type="http://schemas.openxmlformats.org/officeDocument/2006/relationships/hyperlink" Target="consultantplus://offline/main?base=LAW;n=38234;fld=134;dst=100022" TargetMode="External"/><Relationship Id="rId14" Type="http://schemas.openxmlformats.org/officeDocument/2006/relationships/hyperlink" Target="consultantplus://offline/main?base=LAW;n=38151;fld=134;dst=100010" TargetMode="External"/><Relationship Id="rId22" Type="http://schemas.openxmlformats.org/officeDocument/2006/relationships/hyperlink" Target="consultantplus://offline/main?base=LAW;n=38234;fld=134;dst=100022" TargetMode="External"/><Relationship Id="rId27" Type="http://schemas.openxmlformats.org/officeDocument/2006/relationships/hyperlink" Target="consultantplus://offline/main?base=LAW;n=38234;fld=134;dst=100185" TargetMode="External"/><Relationship Id="rId30" Type="http://schemas.openxmlformats.org/officeDocument/2006/relationships/hyperlink" Target="consultantplus://offline/main?base=LAW;n=11205;fld=134;dst=100012" TargetMode="External"/><Relationship Id="rId35" Type="http://schemas.openxmlformats.org/officeDocument/2006/relationships/hyperlink" Target="consultantplus://offline/main?base=LAW;n=38071;fld=134;dst=100015" TargetMode="External"/><Relationship Id="rId43" Type="http://schemas.openxmlformats.org/officeDocument/2006/relationships/hyperlink" Target="consultantplus://offline/main?base=LAW;n=38234;fld=134;dst=100143" TargetMode="External"/><Relationship Id="rId48" Type="http://schemas.openxmlformats.org/officeDocument/2006/relationships/hyperlink" Target="consultantplus://offline/main?base=LAW;n=38234;fld=134;dst=100169" TargetMode="External"/><Relationship Id="rId56" Type="http://schemas.openxmlformats.org/officeDocument/2006/relationships/hyperlink" Target="consultantplus://offline/main?base=LAW;n=38234;fld=134;dst=100185" TargetMode="External"/><Relationship Id="rId64" Type="http://schemas.openxmlformats.org/officeDocument/2006/relationships/hyperlink" Target="consultantplus://offline/main?base=LAW;n=38234;fld=134;dst=100143" TargetMode="External"/><Relationship Id="rId69" Type="http://schemas.openxmlformats.org/officeDocument/2006/relationships/hyperlink" Target="consultantplus://offline/main?base=LAW;n=38234;fld=134;dst=100185" TargetMode="External"/><Relationship Id="rId77" Type="http://schemas.openxmlformats.org/officeDocument/2006/relationships/hyperlink" Target="consultantplus://offline/main?base=LAW;n=38234;fld=134;dst=100210" TargetMode="External"/><Relationship Id="rId100" Type="http://schemas.openxmlformats.org/officeDocument/2006/relationships/hyperlink" Target="consultantplus://offline/main?base=LAW;n=38234;fld=134;dst=100200" TargetMode="External"/><Relationship Id="rId105" Type="http://schemas.openxmlformats.org/officeDocument/2006/relationships/theme" Target="theme/theme1.xml"/><Relationship Id="rId8" Type="http://schemas.openxmlformats.org/officeDocument/2006/relationships/hyperlink" Target="consultantplus://offline/main?base=LAW;n=40593;fld=134;dst=100023" TargetMode="External"/><Relationship Id="rId51" Type="http://schemas.openxmlformats.org/officeDocument/2006/relationships/hyperlink" Target="consultantplus://offline/main?base=LAW;n=38234;fld=134;dst=100156" TargetMode="External"/><Relationship Id="rId72" Type="http://schemas.openxmlformats.org/officeDocument/2006/relationships/hyperlink" Target="consultantplus://offline/main?base=LAW;n=38234;fld=134;dst=100190" TargetMode="External"/><Relationship Id="rId80" Type="http://schemas.openxmlformats.org/officeDocument/2006/relationships/hyperlink" Target="consultantplus://offline/main?base=LAW;n=38234;fld=134;dst=100195" TargetMode="External"/><Relationship Id="rId85" Type="http://schemas.openxmlformats.org/officeDocument/2006/relationships/hyperlink" Target="consultantplus://offline/main?base=LAW;n=38234;fld=134;dst=100151" TargetMode="External"/><Relationship Id="rId93" Type="http://schemas.openxmlformats.org/officeDocument/2006/relationships/hyperlink" Target="consultantplus://offline/main?base=LAW;n=38234;fld=134;dst=100164" TargetMode="External"/><Relationship Id="rId98" Type="http://schemas.openxmlformats.org/officeDocument/2006/relationships/hyperlink" Target="consultantplus://offline/main?base=LAW;n=38234;fld=134;dst=100159" TargetMode="External"/><Relationship Id="rId3" Type="http://schemas.openxmlformats.org/officeDocument/2006/relationships/webSettings" Target="webSettings.xml"/><Relationship Id="rId12" Type="http://schemas.openxmlformats.org/officeDocument/2006/relationships/hyperlink" Target="consultantplus://offline/main?base=LAW;n=38071;fld=134;dst=100012" TargetMode="External"/><Relationship Id="rId17" Type="http://schemas.openxmlformats.org/officeDocument/2006/relationships/hyperlink" Target="consultantplus://offline/main?base=LAW;n=92997;fld=134;dst=100004" TargetMode="External"/><Relationship Id="rId25" Type="http://schemas.openxmlformats.org/officeDocument/2006/relationships/hyperlink" Target="consultantplus://offline/main?base=LAW;n=38234;fld=134;dst=100169" TargetMode="External"/><Relationship Id="rId33" Type="http://schemas.openxmlformats.org/officeDocument/2006/relationships/hyperlink" Target="consultantplus://offline/main?base=LAW;n=11205;fld=134;dst=100016" TargetMode="External"/><Relationship Id="rId38" Type="http://schemas.openxmlformats.org/officeDocument/2006/relationships/hyperlink" Target="consultantplus://offline/main?base=LAW;n=38071;fld=134;dst=100020" TargetMode="External"/><Relationship Id="rId46" Type="http://schemas.openxmlformats.org/officeDocument/2006/relationships/hyperlink" Target="consultantplus://offline/main?base=LAW;n=38234;fld=134;dst=100151" TargetMode="External"/><Relationship Id="rId59" Type="http://schemas.openxmlformats.org/officeDocument/2006/relationships/hyperlink" Target="consultantplus://offline/main?base=LAW;n=38234;fld=134;dst=100190" TargetMode="External"/><Relationship Id="rId67" Type="http://schemas.openxmlformats.org/officeDocument/2006/relationships/hyperlink" Target="consultantplus://offline/main?base=LAW;n=38234;fld=134;dst=100164" TargetMode="External"/><Relationship Id="rId103" Type="http://schemas.openxmlformats.org/officeDocument/2006/relationships/hyperlink" Target="consultantplus://offline/main?base=LAW;n=38234;fld=134;dst=100185" TargetMode="External"/><Relationship Id="rId20" Type="http://schemas.openxmlformats.org/officeDocument/2006/relationships/hyperlink" Target="consultantplus://offline/main?base=LAW;n=11205;fld=134;dst=100010" TargetMode="External"/><Relationship Id="rId41" Type="http://schemas.openxmlformats.org/officeDocument/2006/relationships/hyperlink" Target="consultantplus://offline/main?base=LAW;n=38071;fld=134;dst=100021" TargetMode="External"/><Relationship Id="rId54" Type="http://schemas.openxmlformats.org/officeDocument/2006/relationships/hyperlink" Target="consultantplus://offline/main?base=LAW;n=38234;fld=134;dst=100210" TargetMode="External"/><Relationship Id="rId62" Type="http://schemas.openxmlformats.org/officeDocument/2006/relationships/hyperlink" Target="consultantplus://offline/main?base=LAW;n=38234;fld=134;dst=100143" TargetMode="External"/><Relationship Id="rId70" Type="http://schemas.openxmlformats.org/officeDocument/2006/relationships/hyperlink" Target="consultantplus://offline/main?base=LAW;n=38234;fld=134;dst=100185" TargetMode="External"/><Relationship Id="rId75" Type="http://schemas.openxmlformats.org/officeDocument/2006/relationships/hyperlink" Target="consultantplus://offline/main?base=LAW;n=38234;fld=134;dst=100210" TargetMode="External"/><Relationship Id="rId83" Type="http://schemas.openxmlformats.org/officeDocument/2006/relationships/hyperlink" Target="consultantplus://offline/main?base=LAW;n=38234;fld=134;dst=100210" TargetMode="External"/><Relationship Id="rId88" Type="http://schemas.openxmlformats.org/officeDocument/2006/relationships/hyperlink" Target="consultantplus://offline/main?base=LAW;n=38234;fld=134;dst=100200" TargetMode="External"/><Relationship Id="rId91" Type="http://schemas.openxmlformats.org/officeDocument/2006/relationships/hyperlink" Target="consultantplus://offline/main?base=LAW;n=38234;fld=134;dst=100148" TargetMode="External"/><Relationship Id="rId96" Type="http://schemas.openxmlformats.org/officeDocument/2006/relationships/hyperlink" Target="consultantplus://offline/main?base=LAW;n=38234;fld=134;dst=100145" TargetMode="External"/><Relationship Id="rId1" Type="http://schemas.openxmlformats.org/officeDocument/2006/relationships/styles" Target="styles.xml"/><Relationship Id="rId6" Type="http://schemas.openxmlformats.org/officeDocument/2006/relationships/hyperlink" Target="consultantplus://offline/main?base=LAW;n=40593;fld=134" TargetMode="External"/><Relationship Id="rId15" Type="http://schemas.openxmlformats.org/officeDocument/2006/relationships/hyperlink" Target="consultantplus://offline/main?base=LAW;n=38151;fld=134;dst=100013" TargetMode="External"/><Relationship Id="rId23" Type="http://schemas.openxmlformats.org/officeDocument/2006/relationships/hyperlink" Target="consultantplus://offline/main?base=LAW;n=38234;fld=134;dst=100151" TargetMode="External"/><Relationship Id="rId28" Type="http://schemas.openxmlformats.org/officeDocument/2006/relationships/hyperlink" Target="consultantplus://offline/main?base=LAW;n=11205;fld=134;dst=100012" TargetMode="External"/><Relationship Id="rId36" Type="http://schemas.openxmlformats.org/officeDocument/2006/relationships/hyperlink" Target="consultantplus://offline/main?base=LAW;n=38071;fld=134;dst=100016" TargetMode="External"/><Relationship Id="rId49" Type="http://schemas.openxmlformats.org/officeDocument/2006/relationships/hyperlink" Target="consultantplus://offline/main?base=LAW;n=38234;fld=134;dst=100143" TargetMode="External"/><Relationship Id="rId57" Type="http://schemas.openxmlformats.org/officeDocument/2006/relationships/hyperlink" Target="consultantplus://offline/main?base=LAW;n=38234;fld=134;dst=100200" TargetMode="External"/><Relationship Id="rId10" Type="http://schemas.openxmlformats.org/officeDocument/2006/relationships/hyperlink" Target="consultantplus://offline/main?base=LAW;n=38234;fld=134;dst=100011" TargetMode="External"/><Relationship Id="rId31" Type="http://schemas.openxmlformats.org/officeDocument/2006/relationships/hyperlink" Target="consultantplus://offline/main?base=LAW;n=38234;fld=134;dst=100022" TargetMode="External"/><Relationship Id="rId44" Type="http://schemas.openxmlformats.org/officeDocument/2006/relationships/hyperlink" Target="consultantplus://offline/main?base=LAW;n=38234;fld=134;dst=100192" TargetMode="External"/><Relationship Id="rId52" Type="http://schemas.openxmlformats.org/officeDocument/2006/relationships/hyperlink" Target="consultantplus://offline/main?base=LAW;n=38234;fld=134;dst=100164" TargetMode="External"/><Relationship Id="rId60" Type="http://schemas.openxmlformats.org/officeDocument/2006/relationships/hyperlink" Target="consultantplus://offline/main?base=LAW;n=38234;fld=134;dst=100192" TargetMode="External"/><Relationship Id="rId65" Type="http://schemas.openxmlformats.org/officeDocument/2006/relationships/hyperlink" Target="consultantplus://offline/main?base=LAW;n=38234;fld=134;dst=100148" TargetMode="External"/><Relationship Id="rId73" Type="http://schemas.openxmlformats.org/officeDocument/2006/relationships/hyperlink" Target="consultantplus://offline/main?base=LAW;n=38234;fld=134;dst=100192" TargetMode="External"/><Relationship Id="rId78" Type="http://schemas.openxmlformats.org/officeDocument/2006/relationships/hyperlink" Target="consultantplus://offline/main?base=LAW;n=38234;fld=134;dst=100195" TargetMode="External"/><Relationship Id="rId81" Type="http://schemas.openxmlformats.org/officeDocument/2006/relationships/hyperlink" Target="consultantplus://offline/main?base=LAW;n=38234;fld=134;dst=100200" TargetMode="External"/><Relationship Id="rId86" Type="http://schemas.openxmlformats.org/officeDocument/2006/relationships/hyperlink" Target="consultantplus://offline/main?base=LAW;n=38234;fld=134;dst=100159" TargetMode="External"/><Relationship Id="rId94" Type="http://schemas.openxmlformats.org/officeDocument/2006/relationships/hyperlink" Target="consultantplus://offline/main?base=LAW;n=38234;fld=134;dst=100195" TargetMode="External"/><Relationship Id="rId99" Type="http://schemas.openxmlformats.org/officeDocument/2006/relationships/hyperlink" Target="consultantplus://offline/main?base=LAW;n=38234;fld=134;dst=100169" TargetMode="External"/><Relationship Id="rId101" Type="http://schemas.openxmlformats.org/officeDocument/2006/relationships/hyperlink" Target="consultantplus://offline/main?base=LAW;n=38234;fld=134;dst=100210" TargetMode="External"/><Relationship Id="rId4" Type="http://schemas.openxmlformats.org/officeDocument/2006/relationships/hyperlink" Target="consultantplus://offline/main?base=LAW;n=11205;fld=134;dst=100006" TargetMode="External"/><Relationship Id="rId9" Type="http://schemas.openxmlformats.org/officeDocument/2006/relationships/hyperlink" Target="consultantplus://offline/main?base=LAW;n=38234;fld=134;dst=100011" TargetMode="External"/><Relationship Id="rId13" Type="http://schemas.openxmlformats.org/officeDocument/2006/relationships/hyperlink" Target="consultantplus://offline/main?base=LAW;n=3365;fld=134" TargetMode="External"/><Relationship Id="rId18" Type="http://schemas.openxmlformats.org/officeDocument/2006/relationships/hyperlink" Target="consultantplus://offline/main?base=LAW;n=38234;fld=134;dst=100131" TargetMode="External"/><Relationship Id="rId39" Type="http://schemas.openxmlformats.org/officeDocument/2006/relationships/hyperlink" Target="consultantplus://offline/main?base=LAW;n=38234;fld=134;dst=100115" TargetMode="External"/><Relationship Id="rId34" Type="http://schemas.openxmlformats.org/officeDocument/2006/relationships/hyperlink" Target="consultantplus://offline/main?base=LAW;n=38071;fld=134;dst=100014" TargetMode="External"/><Relationship Id="rId50" Type="http://schemas.openxmlformats.org/officeDocument/2006/relationships/hyperlink" Target="consultantplus://offline/main?base=LAW;n=38234;fld=134;dst=100148" TargetMode="External"/><Relationship Id="rId55" Type="http://schemas.openxmlformats.org/officeDocument/2006/relationships/hyperlink" Target="consultantplus://offline/main?base=LAW;n=38234;fld=134;dst=100143" TargetMode="External"/><Relationship Id="rId76" Type="http://schemas.openxmlformats.org/officeDocument/2006/relationships/hyperlink" Target="consultantplus://offline/main?base=LAW;n=38234;fld=134;dst=100195" TargetMode="External"/><Relationship Id="rId97" Type="http://schemas.openxmlformats.org/officeDocument/2006/relationships/hyperlink" Target="consultantplus://offline/main?base=LAW;n=38234;fld=134;dst=100151" TargetMode="External"/><Relationship Id="rId10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7080</Words>
  <Characters>40360</Characters>
  <Application>Microsoft Office Word</Application>
  <DocSecurity>0</DocSecurity>
  <Lines>336</Lines>
  <Paragraphs>94</Paragraphs>
  <ScaleCrop>false</ScaleCrop>
  <Company/>
  <LinksUpToDate>false</LinksUpToDate>
  <CharactersWithSpaces>47346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starichenko_pn</dc:creator>
  <cp:keywords/>
  <dc:description/>
  <cp:lastModifiedBy>starichenko_pn</cp:lastModifiedBy>
  <cp:revision>1</cp:revision>
  <dcterms:created xsi:type="dcterms:W3CDTF">2011-07-29T09:31:00Z</dcterms:created>
  <dcterms:modified xsi:type="dcterms:W3CDTF">2011-07-29T09:31:00Z</dcterms:modified>
</cp:coreProperties>
</file>